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52064" w14:textId="77777777" w:rsidR="000560BD" w:rsidRDefault="000560BD" w:rsidP="000560BD">
      <w:pPr>
        <w:pBdr>
          <w:bottom w:val="single" w:sz="12" w:space="1" w:color="auto"/>
        </w:pBd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bookmarkStart w:id="0" w:name="_Hlk133582748"/>
      <w:bookmarkEnd w:id="0"/>
      <w:r>
        <w:rPr>
          <w:noProof/>
        </w:rPr>
        <w:drawing>
          <wp:inline distT="0" distB="0" distL="0" distR="0" wp14:anchorId="00CEE11C" wp14:editId="371F8D0F">
            <wp:extent cx="935085" cy="115205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583" cy="116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66F1A" w14:textId="50734A45" w:rsidR="00F075AC" w:rsidRDefault="000560BD" w:rsidP="000560BD">
      <w:pPr>
        <w:pBdr>
          <w:bottom w:val="single" w:sz="12" w:space="1" w:color="auto"/>
        </w:pBd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0560BD">
        <w:rPr>
          <w:rFonts w:asciiTheme="majorHAnsi" w:hAnsiTheme="majorHAnsi" w:cstheme="majorHAnsi"/>
          <w:b/>
          <w:bCs/>
          <w:sz w:val="32"/>
          <w:szCs w:val="32"/>
        </w:rPr>
        <w:t>GRAD DARUVAR</w:t>
      </w:r>
    </w:p>
    <w:p w14:paraId="722C9672" w14:textId="63E888AC" w:rsidR="000560BD" w:rsidRDefault="000560BD"/>
    <w:p w14:paraId="6AD0217F" w14:textId="5F4DE8E6" w:rsidR="000560BD" w:rsidRDefault="000560BD"/>
    <w:p w14:paraId="4AECA4C8" w14:textId="737A75B4" w:rsidR="00330B98" w:rsidRDefault="00330B98"/>
    <w:p w14:paraId="3C026D8E" w14:textId="4431C178" w:rsidR="00330B98" w:rsidRDefault="00330B98"/>
    <w:p w14:paraId="43D7ED1D" w14:textId="77777777" w:rsidR="00330B98" w:rsidRDefault="00330B98"/>
    <w:p w14:paraId="5AA85874" w14:textId="07564119" w:rsidR="000560BD" w:rsidRDefault="000560BD"/>
    <w:p w14:paraId="611B425B" w14:textId="77777777" w:rsidR="00330B98" w:rsidRDefault="00330B98"/>
    <w:p w14:paraId="7416E3F4" w14:textId="77777777" w:rsidR="00330B98" w:rsidRDefault="00330B98"/>
    <w:p w14:paraId="30842AFD" w14:textId="5971F530" w:rsidR="000560BD" w:rsidRDefault="000560BD"/>
    <w:p w14:paraId="03D82502" w14:textId="161066CA" w:rsidR="000560BD" w:rsidRDefault="000560BD"/>
    <w:p w14:paraId="3CFC6827" w14:textId="424FD7C8" w:rsidR="00825C33" w:rsidRDefault="00330B98" w:rsidP="00330B98">
      <w:pPr>
        <w:jc w:val="center"/>
        <w:rPr>
          <w:b/>
          <w:bCs/>
          <w:sz w:val="36"/>
          <w:szCs w:val="36"/>
        </w:rPr>
      </w:pPr>
      <w:r w:rsidRPr="00330B98">
        <w:rPr>
          <w:b/>
          <w:bCs/>
          <w:sz w:val="36"/>
          <w:szCs w:val="36"/>
        </w:rPr>
        <w:t>P</w:t>
      </w:r>
      <w:r w:rsidR="00D0292C">
        <w:rPr>
          <w:b/>
          <w:bCs/>
          <w:sz w:val="36"/>
          <w:szCs w:val="36"/>
        </w:rPr>
        <w:t>RVE IZMJENE I DOPUNE P</w:t>
      </w:r>
      <w:r w:rsidRPr="00330B98">
        <w:rPr>
          <w:b/>
          <w:bCs/>
          <w:sz w:val="36"/>
          <w:szCs w:val="36"/>
        </w:rPr>
        <w:t>RORAČUN</w:t>
      </w:r>
      <w:r w:rsidR="00D0292C">
        <w:rPr>
          <w:b/>
          <w:bCs/>
          <w:sz w:val="36"/>
          <w:szCs w:val="36"/>
        </w:rPr>
        <w:t>A</w:t>
      </w:r>
    </w:p>
    <w:p w14:paraId="38429A70" w14:textId="671554DB" w:rsidR="00330B98" w:rsidRPr="00330B98" w:rsidRDefault="00330B98" w:rsidP="00330B98">
      <w:pPr>
        <w:jc w:val="center"/>
        <w:rPr>
          <w:b/>
          <w:bCs/>
          <w:sz w:val="36"/>
          <w:szCs w:val="36"/>
        </w:rPr>
      </w:pPr>
      <w:r w:rsidRPr="00330B98">
        <w:rPr>
          <w:b/>
          <w:bCs/>
          <w:sz w:val="36"/>
          <w:szCs w:val="36"/>
        </w:rPr>
        <w:t>GRADA DARUVARA ZA 202</w:t>
      </w:r>
      <w:r w:rsidR="00C15E96">
        <w:rPr>
          <w:b/>
          <w:bCs/>
          <w:sz w:val="36"/>
          <w:szCs w:val="36"/>
        </w:rPr>
        <w:t>6</w:t>
      </w:r>
      <w:r w:rsidRPr="00330B98">
        <w:rPr>
          <w:b/>
          <w:bCs/>
          <w:sz w:val="36"/>
          <w:szCs w:val="36"/>
        </w:rPr>
        <w:t>.</w:t>
      </w:r>
      <w:r w:rsidR="00825C33">
        <w:rPr>
          <w:b/>
          <w:bCs/>
          <w:sz w:val="36"/>
          <w:szCs w:val="36"/>
        </w:rPr>
        <w:t xml:space="preserve"> GODINU</w:t>
      </w:r>
    </w:p>
    <w:p w14:paraId="33889E27" w14:textId="51974C85" w:rsidR="000560BD" w:rsidRPr="00330B98" w:rsidRDefault="00330B98" w:rsidP="00330B98">
      <w:pPr>
        <w:pStyle w:val="Odlomakpopisa"/>
        <w:numPr>
          <w:ilvl w:val="0"/>
          <w:numId w:val="1"/>
        </w:numPr>
        <w:jc w:val="center"/>
        <w:rPr>
          <w:sz w:val="36"/>
          <w:szCs w:val="36"/>
        </w:rPr>
      </w:pPr>
      <w:r>
        <w:rPr>
          <w:sz w:val="36"/>
          <w:szCs w:val="36"/>
        </w:rPr>
        <w:t>v</w:t>
      </w:r>
      <w:r w:rsidRPr="00330B98">
        <w:rPr>
          <w:sz w:val="36"/>
          <w:szCs w:val="36"/>
        </w:rPr>
        <w:t>odič</w:t>
      </w:r>
      <w:r>
        <w:rPr>
          <w:sz w:val="36"/>
          <w:szCs w:val="36"/>
        </w:rPr>
        <w:t xml:space="preserve"> za građane</w:t>
      </w:r>
      <w:r w:rsidRPr="00330B98">
        <w:rPr>
          <w:sz w:val="36"/>
          <w:szCs w:val="36"/>
        </w:rPr>
        <w:t xml:space="preserve"> -</w:t>
      </w:r>
    </w:p>
    <w:p w14:paraId="68B59E5C" w14:textId="1A89103B" w:rsidR="000560BD" w:rsidRDefault="000560BD"/>
    <w:p w14:paraId="2CB70A55" w14:textId="05142E28" w:rsidR="000560BD" w:rsidRDefault="000560BD"/>
    <w:p w14:paraId="723B6EBF" w14:textId="2D33F5F0" w:rsidR="000560BD" w:rsidRDefault="000560BD"/>
    <w:p w14:paraId="3D6EBA0D" w14:textId="77777777" w:rsidR="00330B98" w:rsidRDefault="00330B98"/>
    <w:p w14:paraId="4A81EA9A" w14:textId="4DB0472D" w:rsidR="000560BD" w:rsidRDefault="000560BD"/>
    <w:p w14:paraId="7EA77AC9" w14:textId="7A1E715E" w:rsidR="00330B98" w:rsidRDefault="00330B98"/>
    <w:p w14:paraId="7CF02931" w14:textId="77777777" w:rsidR="00330B98" w:rsidRDefault="00330B98"/>
    <w:p w14:paraId="11FE2AAC" w14:textId="5EB7BA63" w:rsidR="000560BD" w:rsidRDefault="000560BD"/>
    <w:p w14:paraId="497640C1" w14:textId="589F0F51" w:rsidR="000560BD" w:rsidRDefault="000560BD"/>
    <w:p w14:paraId="691B8325" w14:textId="5F8311C9" w:rsidR="000560BD" w:rsidRDefault="000560BD"/>
    <w:p w14:paraId="424E22B6" w14:textId="4A968006" w:rsidR="000560BD" w:rsidRDefault="000560BD">
      <w:pPr>
        <w:pBdr>
          <w:bottom w:val="single" w:sz="12" w:space="1" w:color="auto"/>
        </w:pBdr>
      </w:pPr>
    </w:p>
    <w:p w14:paraId="465AF087" w14:textId="5AC3A6C2" w:rsidR="00330B98" w:rsidRDefault="000560BD" w:rsidP="009B2239">
      <w:pPr>
        <w:jc w:val="both"/>
        <w:rPr>
          <w:sz w:val="24"/>
          <w:szCs w:val="24"/>
        </w:rPr>
        <w:sectPr w:rsidR="00330B98" w:rsidSect="00613517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0560BD">
        <w:rPr>
          <w:sz w:val="24"/>
          <w:szCs w:val="24"/>
        </w:rPr>
        <w:t>Gradsko vijeće</w:t>
      </w:r>
      <w:r>
        <w:rPr>
          <w:sz w:val="24"/>
          <w:szCs w:val="24"/>
        </w:rPr>
        <w:t xml:space="preserve"> Grada Daruvara je dana </w:t>
      </w:r>
      <w:r w:rsidR="003A79AE">
        <w:rPr>
          <w:sz w:val="24"/>
          <w:szCs w:val="24"/>
        </w:rPr>
        <w:t>28</w:t>
      </w:r>
      <w:r w:rsidR="00493871" w:rsidRPr="00825C33">
        <w:rPr>
          <w:sz w:val="24"/>
          <w:szCs w:val="24"/>
        </w:rPr>
        <w:t xml:space="preserve">. </w:t>
      </w:r>
      <w:r w:rsidR="00DC1964">
        <w:rPr>
          <w:sz w:val="24"/>
          <w:szCs w:val="24"/>
        </w:rPr>
        <w:t>5</w:t>
      </w:r>
      <w:r w:rsidR="00493871">
        <w:rPr>
          <w:sz w:val="24"/>
          <w:szCs w:val="24"/>
        </w:rPr>
        <w:t xml:space="preserve">. </w:t>
      </w:r>
      <w:r>
        <w:rPr>
          <w:sz w:val="24"/>
          <w:szCs w:val="24"/>
        </w:rPr>
        <w:t>202</w:t>
      </w:r>
      <w:r w:rsidR="000243B9">
        <w:rPr>
          <w:sz w:val="24"/>
          <w:szCs w:val="24"/>
        </w:rPr>
        <w:t>6</w:t>
      </w:r>
      <w:r>
        <w:rPr>
          <w:sz w:val="24"/>
          <w:szCs w:val="24"/>
        </w:rPr>
        <w:t xml:space="preserve">. </w:t>
      </w:r>
      <w:r w:rsidR="00330B98">
        <w:rPr>
          <w:sz w:val="24"/>
          <w:szCs w:val="24"/>
        </w:rPr>
        <w:t xml:space="preserve">godine usvojilo </w:t>
      </w:r>
      <w:r w:rsidR="00D82AA7">
        <w:rPr>
          <w:sz w:val="24"/>
          <w:szCs w:val="24"/>
        </w:rPr>
        <w:t>P</w:t>
      </w:r>
      <w:r w:rsidR="00DC1964">
        <w:rPr>
          <w:sz w:val="24"/>
          <w:szCs w:val="24"/>
        </w:rPr>
        <w:t>rve izmjene i dopune p</w:t>
      </w:r>
      <w:r w:rsidR="00330B98">
        <w:rPr>
          <w:sz w:val="24"/>
          <w:szCs w:val="24"/>
        </w:rPr>
        <w:t>roračuna Grada Daruvara za 202</w:t>
      </w:r>
      <w:r w:rsidR="00C15E96">
        <w:rPr>
          <w:sz w:val="24"/>
          <w:szCs w:val="24"/>
        </w:rPr>
        <w:t>6</w:t>
      </w:r>
      <w:r w:rsidR="00330B98">
        <w:rPr>
          <w:sz w:val="24"/>
          <w:szCs w:val="24"/>
        </w:rPr>
        <w:t>. godinu</w:t>
      </w:r>
    </w:p>
    <w:p w14:paraId="5FC6F65B" w14:textId="08B4CD10" w:rsidR="00E70A86" w:rsidRDefault="00FE3065" w:rsidP="00E70A86">
      <w:pPr>
        <w:tabs>
          <w:tab w:val="left" w:pos="2265"/>
        </w:tabs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lastRenderedPageBreak/>
        <w:t xml:space="preserve">Ovim vodičem </w:t>
      </w:r>
      <w:r w:rsidR="00F25C71">
        <w:rPr>
          <w:rFonts w:cs="Tahoma"/>
          <w:bCs/>
          <w:sz w:val="24"/>
          <w:szCs w:val="24"/>
        </w:rPr>
        <w:t xml:space="preserve">stanovnicima Grada Daruvara </w:t>
      </w:r>
      <w:r>
        <w:rPr>
          <w:rFonts w:cs="Tahoma"/>
          <w:bCs/>
          <w:sz w:val="24"/>
          <w:szCs w:val="24"/>
        </w:rPr>
        <w:t xml:space="preserve">će se </w:t>
      </w:r>
      <w:r w:rsidR="00E70A86">
        <w:rPr>
          <w:rFonts w:cs="Tahoma"/>
          <w:bCs/>
          <w:sz w:val="24"/>
          <w:szCs w:val="24"/>
        </w:rPr>
        <w:t>na jednostavan način približit</w:t>
      </w:r>
      <w:r w:rsidR="00F25C71">
        <w:rPr>
          <w:rFonts w:cs="Tahoma"/>
          <w:bCs/>
          <w:sz w:val="24"/>
          <w:szCs w:val="24"/>
        </w:rPr>
        <w:t xml:space="preserve"> </w:t>
      </w:r>
      <w:r w:rsidR="00E70A86">
        <w:rPr>
          <w:rFonts w:cs="Tahoma"/>
          <w:bCs/>
          <w:sz w:val="24"/>
          <w:szCs w:val="24"/>
        </w:rPr>
        <w:t>gradske financije i predstaviti najvažniji dokument potreban za funkcioniranje Grada Daruvara.</w:t>
      </w:r>
      <w:r w:rsidR="00F25C71">
        <w:rPr>
          <w:rFonts w:cs="Tahoma"/>
          <w:bCs/>
          <w:sz w:val="24"/>
          <w:szCs w:val="24"/>
        </w:rPr>
        <w:t xml:space="preserve"> </w:t>
      </w:r>
    </w:p>
    <w:p w14:paraId="7B600730" w14:textId="03AA0EF0" w:rsidR="00F25C71" w:rsidRDefault="008D30FE" w:rsidP="00044C63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Na mrežnim stranicama dostupn</w:t>
      </w:r>
      <w:r w:rsidR="00D947FB">
        <w:rPr>
          <w:rFonts w:cs="Tahoma"/>
          <w:bCs/>
          <w:sz w:val="24"/>
          <w:szCs w:val="24"/>
        </w:rPr>
        <w:t>e su</w:t>
      </w:r>
      <w:r>
        <w:rPr>
          <w:rFonts w:cs="Tahoma"/>
          <w:bCs/>
          <w:sz w:val="24"/>
          <w:szCs w:val="24"/>
        </w:rPr>
        <w:t xml:space="preserve"> kompletn</w:t>
      </w:r>
      <w:r w:rsidR="00D947FB">
        <w:rPr>
          <w:rFonts w:cs="Tahoma"/>
          <w:bCs/>
          <w:sz w:val="24"/>
          <w:szCs w:val="24"/>
        </w:rPr>
        <w:t>e</w:t>
      </w:r>
      <w:r>
        <w:rPr>
          <w:rFonts w:cs="Tahoma"/>
          <w:bCs/>
          <w:sz w:val="24"/>
          <w:szCs w:val="24"/>
        </w:rPr>
        <w:t xml:space="preserve"> </w:t>
      </w:r>
      <w:r w:rsidR="00F25C71">
        <w:rPr>
          <w:rFonts w:cs="Tahoma"/>
          <w:bCs/>
          <w:sz w:val="24"/>
          <w:szCs w:val="24"/>
        </w:rPr>
        <w:t>P</w:t>
      </w:r>
      <w:r w:rsidR="00D947FB">
        <w:rPr>
          <w:rFonts w:cs="Tahoma"/>
          <w:bCs/>
          <w:sz w:val="24"/>
          <w:szCs w:val="24"/>
        </w:rPr>
        <w:t>rve izmjene i dopune p</w:t>
      </w:r>
      <w:r>
        <w:rPr>
          <w:rFonts w:cs="Tahoma"/>
          <w:bCs/>
          <w:sz w:val="24"/>
          <w:szCs w:val="24"/>
        </w:rPr>
        <w:t>roračun Grada Daruvara</w:t>
      </w:r>
      <w:r w:rsidR="001F24B4">
        <w:rPr>
          <w:rFonts w:cs="Tahoma"/>
          <w:bCs/>
          <w:sz w:val="24"/>
          <w:szCs w:val="24"/>
        </w:rPr>
        <w:t xml:space="preserve"> za 202</w:t>
      </w:r>
      <w:r w:rsidR="00D146C7">
        <w:rPr>
          <w:rFonts w:cs="Tahoma"/>
          <w:bCs/>
          <w:sz w:val="24"/>
          <w:szCs w:val="24"/>
        </w:rPr>
        <w:t>6</w:t>
      </w:r>
      <w:r w:rsidR="001F24B4">
        <w:rPr>
          <w:rFonts w:cs="Tahoma"/>
          <w:bCs/>
          <w:sz w:val="24"/>
          <w:szCs w:val="24"/>
        </w:rPr>
        <w:t>. godinu</w:t>
      </w:r>
      <w:r w:rsidR="00472900">
        <w:rPr>
          <w:rFonts w:cs="Tahoma"/>
          <w:bCs/>
          <w:sz w:val="24"/>
          <w:szCs w:val="24"/>
        </w:rPr>
        <w:t>, a sadrži i financijske planove proračunskih korisnika</w:t>
      </w:r>
      <w:r w:rsidR="00FC0A5E">
        <w:rPr>
          <w:rFonts w:cs="Tahoma"/>
          <w:bCs/>
          <w:sz w:val="24"/>
          <w:szCs w:val="24"/>
        </w:rPr>
        <w:t xml:space="preserve"> te detaljnije </w:t>
      </w:r>
      <w:r w:rsidR="00472900">
        <w:rPr>
          <w:rFonts w:cs="Tahoma"/>
          <w:bCs/>
          <w:sz w:val="24"/>
          <w:szCs w:val="24"/>
        </w:rPr>
        <w:t>prikazane</w:t>
      </w:r>
      <w:r w:rsidR="00FC0A5E">
        <w:rPr>
          <w:rFonts w:cs="Tahoma"/>
          <w:bCs/>
          <w:sz w:val="24"/>
          <w:szCs w:val="24"/>
        </w:rPr>
        <w:t xml:space="preserve"> program</w:t>
      </w:r>
      <w:r w:rsidR="00472900">
        <w:rPr>
          <w:rFonts w:cs="Tahoma"/>
          <w:bCs/>
          <w:sz w:val="24"/>
          <w:szCs w:val="24"/>
        </w:rPr>
        <w:t>e</w:t>
      </w:r>
      <w:r w:rsidR="00FC0A5E">
        <w:rPr>
          <w:rFonts w:cs="Tahoma"/>
          <w:bCs/>
          <w:sz w:val="24"/>
          <w:szCs w:val="24"/>
        </w:rPr>
        <w:t xml:space="preserve"> javnih potreba</w:t>
      </w:r>
      <w:r w:rsidR="00472900">
        <w:rPr>
          <w:rFonts w:cs="Tahoma"/>
          <w:bCs/>
          <w:sz w:val="24"/>
          <w:szCs w:val="24"/>
        </w:rPr>
        <w:t xml:space="preserve"> Grada</w:t>
      </w:r>
      <w:r w:rsidR="001F24B4">
        <w:rPr>
          <w:rFonts w:cs="Tahoma"/>
          <w:bCs/>
          <w:sz w:val="24"/>
          <w:szCs w:val="24"/>
        </w:rPr>
        <w:t>.</w:t>
      </w:r>
      <w:r w:rsidR="00F25C71" w:rsidRPr="00F25C71">
        <w:rPr>
          <w:rFonts w:cs="Tahoma"/>
          <w:bCs/>
          <w:sz w:val="24"/>
          <w:szCs w:val="24"/>
        </w:rPr>
        <w:t xml:space="preserve"> </w:t>
      </w:r>
    </w:p>
    <w:p w14:paraId="762226B0" w14:textId="53D98DEA" w:rsidR="00AB1E3F" w:rsidRDefault="00F25C71" w:rsidP="00044C63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Pomoću vodiča</w:t>
      </w:r>
      <w:r w:rsidR="00FC0A5E">
        <w:rPr>
          <w:rFonts w:cs="Tahoma"/>
          <w:bCs/>
          <w:sz w:val="24"/>
          <w:szCs w:val="24"/>
        </w:rPr>
        <w:t xml:space="preserve"> i detaljnijih informacija o proračunu objavljenih na </w:t>
      </w:r>
      <w:r w:rsidR="000032E1">
        <w:rPr>
          <w:rFonts w:cs="Tahoma"/>
          <w:bCs/>
          <w:sz w:val="24"/>
          <w:szCs w:val="24"/>
        </w:rPr>
        <w:t>internetskoj</w:t>
      </w:r>
      <w:r w:rsidR="00472900">
        <w:rPr>
          <w:rFonts w:cs="Tahoma"/>
          <w:bCs/>
          <w:sz w:val="24"/>
          <w:szCs w:val="24"/>
        </w:rPr>
        <w:t xml:space="preserve"> </w:t>
      </w:r>
      <w:r w:rsidR="00FC0A5E">
        <w:rPr>
          <w:rFonts w:cs="Tahoma"/>
          <w:bCs/>
          <w:sz w:val="24"/>
          <w:szCs w:val="24"/>
        </w:rPr>
        <w:t xml:space="preserve">stranici Grada </w:t>
      </w:r>
      <w:r>
        <w:rPr>
          <w:rFonts w:cs="Tahoma"/>
          <w:bCs/>
          <w:sz w:val="24"/>
          <w:szCs w:val="24"/>
        </w:rPr>
        <w:t>građani mogu sami potražiti detalje koji ih zanimaju i uključiti se u gradski proračunski proces</w:t>
      </w:r>
      <w:r w:rsidR="00FC0A5E">
        <w:rPr>
          <w:rFonts w:cs="Tahoma"/>
          <w:bCs/>
          <w:sz w:val="24"/>
          <w:szCs w:val="24"/>
        </w:rPr>
        <w:t xml:space="preserve"> čime će pridonijeti boljem razumijevanju </w:t>
      </w:r>
      <w:r w:rsidR="00472900">
        <w:rPr>
          <w:rFonts w:cs="Tahoma"/>
          <w:bCs/>
          <w:sz w:val="24"/>
          <w:szCs w:val="24"/>
        </w:rPr>
        <w:t xml:space="preserve">njihovih </w:t>
      </w:r>
      <w:r w:rsidR="00FC0A5E">
        <w:rPr>
          <w:rFonts w:cs="Tahoma"/>
          <w:bCs/>
          <w:sz w:val="24"/>
          <w:szCs w:val="24"/>
        </w:rPr>
        <w:t>potreba i efikasnijem trošenju proračunskih sredstava</w:t>
      </w:r>
      <w:r w:rsidR="000032E1">
        <w:rPr>
          <w:rFonts w:cs="Tahoma"/>
          <w:bCs/>
          <w:sz w:val="24"/>
          <w:szCs w:val="24"/>
        </w:rPr>
        <w:t>.</w:t>
      </w:r>
    </w:p>
    <w:p w14:paraId="6BA05278" w14:textId="1670848A" w:rsidR="00360A66" w:rsidRDefault="008B608F" w:rsidP="00044C63">
      <w:pPr>
        <w:jc w:val="both"/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2DA375" wp14:editId="4045CB53">
            <wp:simplePos x="0" y="0"/>
            <wp:positionH relativeFrom="margin">
              <wp:align>right</wp:align>
            </wp:positionH>
            <wp:positionV relativeFrom="paragraph">
              <wp:posOffset>214630</wp:posOffset>
            </wp:positionV>
            <wp:extent cx="2180590" cy="3267075"/>
            <wp:effectExtent l="0" t="0" r="0" b="9525"/>
            <wp:wrapThrough wrapText="bothSides">
              <wp:wrapPolygon edited="0">
                <wp:start x="0" y="0"/>
                <wp:lineTo x="0" y="21537"/>
                <wp:lineTo x="21323" y="21537"/>
                <wp:lineTo x="21323" y="0"/>
                <wp:lineTo x="0" y="0"/>
              </wp:wrapPolygon>
            </wp:wrapThrough>
            <wp:docPr id="9" name="Slika 9" descr="Slika na kojoj se prikazuje drvo, vanjski, kip, vo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drvo, vanjski, kip, vod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A66" w:rsidRPr="00360A66">
        <w:rPr>
          <w:rFonts w:asciiTheme="majorHAnsi" w:hAnsiTheme="majorHAnsi" w:cs="Tahoma"/>
          <w:b/>
          <w:color w:val="0070C0"/>
          <w:sz w:val="28"/>
          <w:szCs w:val="28"/>
        </w:rPr>
        <w:t>OPĆE INFORMACIJE O GRADU DARUVARU</w:t>
      </w:r>
    </w:p>
    <w:p w14:paraId="2759A350" w14:textId="509615E1" w:rsidR="00360A66" w:rsidRPr="008B608F" w:rsidRDefault="00360A66" w:rsidP="008B608F">
      <w:pPr>
        <w:pStyle w:val="Odlomakpopisa"/>
        <w:numPr>
          <w:ilvl w:val="0"/>
          <w:numId w:val="19"/>
        </w:numPr>
        <w:jc w:val="both"/>
        <w:rPr>
          <w:rFonts w:cs="Tahoma"/>
          <w:bCs/>
          <w:sz w:val="24"/>
          <w:szCs w:val="24"/>
        </w:rPr>
      </w:pPr>
      <w:r w:rsidRPr="008B608F">
        <w:rPr>
          <w:rFonts w:cs="Tahoma"/>
          <w:bCs/>
          <w:sz w:val="24"/>
          <w:szCs w:val="24"/>
        </w:rPr>
        <w:t>OSNOVNI I KONTAKT PODACI</w:t>
      </w:r>
    </w:p>
    <w:p w14:paraId="52079038" w14:textId="14D8AEDA" w:rsidR="00360A66" w:rsidRDefault="00360A66" w:rsidP="00360A66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Grad Daruvar</w:t>
      </w:r>
    </w:p>
    <w:p w14:paraId="299BC76E" w14:textId="1F64FCF3" w:rsidR="00360A66" w:rsidRDefault="00360A66" w:rsidP="00360A66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Trg kralja Tomislava 14</w:t>
      </w:r>
    </w:p>
    <w:p w14:paraId="6BE35975" w14:textId="011C9069" w:rsidR="00360A66" w:rsidRDefault="00360A66" w:rsidP="00044C63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43 500 Daruvar</w:t>
      </w:r>
    </w:p>
    <w:p w14:paraId="6B953C29" w14:textId="095331B3" w:rsidR="00360A66" w:rsidRDefault="00360A66" w:rsidP="00360A66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OIB: 35688993528</w:t>
      </w:r>
    </w:p>
    <w:p w14:paraId="40E2EFA5" w14:textId="5755D4A5" w:rsidR="00360A66" w:rsidRDefault="00360A66" w:rsidP="00360A66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IBAN: HR6023400091806700003</w:t>
      </w:r>
    </w:p>
    <w:p w14:paraId="164367E8" w14:textId="2BD178D1" w:rsidR="00360A66" w:rsidRDefault="00360A66" w:rsidP="00360A66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Telefon: 043/331-622</w:t>
      </w:r>
    </w:p>
    <w:p w14:paraId="1AF526EA" w14:textId="4F1449B1" w:rsidR="00360A66" w:rsidRDefault="00360A66" w:rsidP="00044C63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Fax: 043/331-285</w:t>
      </w:r>
    </w:p>
    <w:p w14:paraId="405FEA79" w14:textId="1834DEE3" w:rsidR="00360A66" w:rsidRDefault="00360A66" w:rsidP="00360A66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E-mail: daruvar@daruvar.hr</w:t>
      </w:r>
    </w:p>
    <w:p w14:paraId="335F7BE9" w14:textId="767AB8E1" w:rsidR="00360A66" w:rsidRDefault="00360A66" w:rsidP="00044C63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Web: www.daruvar.hr</w:t>
      </w:r>
    </w:p>
    <w:p w14:paraId="4C3DA4BB" w14:textId="4AF7AEA6" w:rsidR="0021187D" w:rsidRDefault="0021187D" w:rsidP="00044C63">
      <w:pPr>
        <w:jc w:val="both"/>
        <w:rPr>
          <w:rFonts w:cs="Tahoma"/>
          <w:bCs/>
          <w:sz w:val="24"/>
          <w:szCs w:val="24"/>
        </w:rPr>
      </w:pPr>
    </w:p>
    <w:p w14:paraId="5637D494" w14:textId="70F6EF0C" w:rsidR="0021187D" w:rsidRPr="008B608F" w:rsidRDefault="0021187D" w:rsidP="008B608F">
      <w:pPr>
        <w:pStyle w:val="Odlomakpopisa"/>
        <w:numPr>
          <w:ilvl w:val="0"/>
          <w:numId w:val="19"/>
        </w:numPr>
        <w:jc w:val="both"/>
        <w:rPr>
          <w:rFonts w:cs="Tahoma"/>
          <w:bCs/>
          <w:sz w:val="24"/>
          <w:szCs w:val="24"/>
        </w:rPr>
      </w:pPr>
      <w:r w:rsidRPr="008B608F">
        <w:rPr>
          <w:rFonts w:cs="Tahoma"/>
          <w:bCs/>
          <w:sz w:val="24"/>
          <w:szCs w:val="24"/>
        </w:rPr>
        <w:t>OPĆE INFORMACIJE</w:t>
      </w:r>
    </w:p>
    <w:p w14:paraId="60E94D37" w14:textId="482A7315" w:rsidR="00662CF2" w:rsidRDefault="00360A66" w:rsidP="0021187D">
      <w:pPr>
        <w:spacing w:after="0"/>
        <w:jc w:val="both"/>
        <w:rPr>
          <w:rFonts w:cs="Tahoma"/>
          <w:bCs/>
          <w:sz w:val="24"/>
          <w:szCs w:val="24"/>
        </w:rPr>
      </w:pPr>
      <w:r w:rsidRPr="00360A66">
        <w:rPr>
          <w:rFonts w:cs="Tahoma"/>
          <w:bCs/>
          <w:sz w:val="24"/>
          <w:szCs w:val="24"/>
        </w:rPr>
        <w:t>Broj stanovnika:</w:t>
      </w:r>
      <w:r w:rsidR="0021187D">
        <w:rPr>
          <w:rFonts w:cs="Tahoma"/>
          <w:bCs/>
          <w:sz w:val="24"/>
          <w:szCs w:val="24"/>
        </w:rPr>
        <w:t xml:space="preserve"> </w:t>
      </w:r>
      <w:r w:rsidR="00DB3E1D">
        <w:rPr>
          <w:rFonts w:cs="Tahoma"/>
          <w:bCs/>
          <w:sz w:val="24"/>
          <w:szCs w:val="24"/>
        </w:rPr>
        <w:t>10.105 stanovnika</w:t>
      </w:r>
      <w:r w:rsidR="007F5908">
        <w:rPr>
          <w:rFonts w:cs="Tahoma"/>
          <w:bCs/>
          <w:sz w:val="24"/>
          <w:szCs w:val="24"/>
        </w:rPr>
        <w:t xml:space="preserve"> (tablica 1)</w:t>
      </w:r>
    </w:p>
    <w:p w14:paraId="1F4B778E" w14:textId="46DA5707" w:rsidR="0021187D" w:rsidRDefault="0021187D" w:rsidP="0021187D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Površina:</w:t>
      </w:r>
      <w:r w:rsidR="00DB3E1D">
        <w:rPr>
          <w:rFonts w:cs="Tahoma"/>
          <w:bCs/>
          <w:sz w:val="24"/>
          <w:szCs w:val="24"/>
        </w:rPr>
        <w:t xml:space="preserve"> </w:t>
      </w:r>
      <w:r w:rsidR="00DB3E1D" w:rsidRPr="00DB3E1D">
        <w:rPr>
          <w:rFonts w:cs="Tahoma"/>
          <w:bCs/>
          <w:sz w:val="24"/>
          <w:szCs w:val="24"/>
        </w:rPr>
        <w:t>64 km2</w:t>
      </w:r>
    </w:p>
    <w:p w14:paraId="3DF5EE5F" w14:textId="08930BBB" w:rsidR="0021187D" w:rsidRDefault="0021187D" w:rsidP="0021187D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Naselja:</w:t>
      </w:r>
      <w:r w:rsidR="00DB3E1D">
        <w:rPr>
          <w:rFonts w:cs="Tahoma"/>
          <w:bCs/>
          <w:sz w:val="24"/>
          <w:szCs w:val="24"/>
        </w:rPr>
        <w:t xml:space="preserve"> </w:t>
      </w:r>
      <w:r w:rsidR="00DB3E1D" w:rsidRPr="00DB3E1D">
        <w:rPr>
          <w:rFonts w:cs="Tahoma"/>
          <w:bCs/>
          <w:sz w:val="24"/>
          <w:szCs w:val="24"/>
        </w:rPr>
        <w:t>Daruvarski Vinogradi, Doljani, Donji Daruvar, Gornji Daruvar, Lipovac Majur, Ljudevit Selo, Markovac i Vrbovac.</w:t>
      </w:r>
    </w:p>
    <w:p w14:paraId="3DDA5D36" w14:textId="20C67BEA" w:rsidR="0021187D" w:rsidRDefault="0021187D" w:rsidP="00044C63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Mjesni odbori:</w:t>
      </w:r>
      <w:r w:rsidR="006F7118">
        <w:rPr>
          <w:rFonts w:cs="Tahoma"/>
          <w:bCs/>
          <w:sz w:val="24"/>
          <w:szCs w:val="24"/>
        </w:rPr>
        <w:t xml:space="preserve"> Mjesni odbor </w:t>
      </w:r>
      <w:r w:rsidR="006F7118" w:rsidRPr="00DB3E1D">
        <w:rPr>
          <w:rFonts w:cs="Tahoma"/>
          <w:bCs/>
          <w:sz w:val="24"/>
          <w:szCs w:val="24"/>
        </w:rPr>
        <w:t xml:space="preserve">Daruvarski Vinogradi, </w:t>
      </w:r>
      <w:r w:rsidR="006F7118">
        <w:rPr>
          <w:rFonts w:cs="Tahoma"/>
          <w:bCs/>
          <w:sz w:val="24"/>
          <w:szCs w:val="24"/>
        </w:rPr>
        <w:t xml:space="preserve">Mjesni odbor </w:t>
      </w:r>
      <w:r w:rsidR="006F7118" w:rsidRPr="00DB3E1D">
        <w:rPr>
          <w:rFonts w:cs="Tahoma"/>
          <w:bCs/>
          <w:sz w:val="24"/>
          <w:szCs w:val="24"/>
        </w:rPr>
        <w:t xml:space="preserve">Doljani, </w:t>
      </w:r>
      <w:r w:rsidR="006F7118">
        <w:rPr>
          <w:rFonts w:cs="Tahoma"/>
          <w:bCs/>
          <w:sz w:val="24"/>
          <w:szCs w:val="24"/>
        </w:rPr>
        <w:t xml:space="preserve">Mjesni odbor </w:t>
      </w:r>
      <w:r w:rsidR="006F7118" w:rsidRPr="00DB3E1D">
        <w:rPr>
          <w:rFonts w:cs="Tahoma"/>
          <w:bCs/>
          <w:sz w:val="24"/>
          <w:szCs w:val="24"/>
        </w:rPr>
        <w:t xml:space="preserve">Donji Daruvar, </w:t>
      </w:r>
      <w:r w:rsidR="006F7118">
        <w:rPr>
          <w:rFonts w:cs="Tahoma"/>
          <w:bCs/>
          <w:sz w:val="24"/>
          <w:szCs w:val="24"/>
        </w:rPr>
        <w:t xml:space="preserve">Mjesni odbor </w:t>
      </w:r>
      <w:r w:rsidR="006F7118" w:rsidRPr="00DB3E1D">
        <w:rPr>
          <w:rFonts w:cs="Tahoma"/>
          <w:bCs/>
          <w:sz w:val="24"/>
          <w:szCs w:val="24"/>
        </w:rPr>
        <w:t xml:space="preserve">Gornji Daruvar, </w:t>
      </w:r>
      <w:r w:rsidR="006F7118">
        <w:rPr>
          <w:rFonts w:cs="Tahoma"/>
          <w:bCs/>
          <w:sz w:val="24"/>
          <w:szCs w:val="24"/>
        </w:rPr>
        <w:t xml:space="preserve">Mjesni odbor </w:t>
      </w:r>
      <w:r w:rsidR="006F7118" w:rsidRPr="00DB3E1D">
        <w:rPr>
          <w:rFonts w:cs="Tahoma"/>
          <w:bCs/>
          <w:sz w:val="24"/>
          <w:szCs w:val="24"/>
        </w:rPr>
        <w:t xml:space="preserve">Lipovac Majur, </w:t>
      </w:r>
      <w:r w:rsidR="006F7118">
        <w:rPr>
          <w:rFonts w:cs="Tahoma"/>
          <w:bCs/>
          <w:sz w:val="24"/>
          <w:szCs w:val="24"/>
        </w:rPr>
        <w:t xml:space="preserve">Mjesni odbor </w:t>
      </w:r>
      <w:r w:rsidR="006F7118" w:rsidRPr="00DB3E1D">
        <w:rPr>
          <w:rFonts w:cs="Tahoma"/>
          <w:bCs/>
          <w:sz w:val="24"/>
          <w:szCs w:val="24"/>
        </w:rPr>
        <w:t xml:space="preserve">Ljudevit Selo, </w:t>
      </w:r>
      <w:r w:rsidR="006F7118">
        <w:rPr>
          <w:rFonts w:cs="Tahoma"/>
          <w:bCs/>
          <w:sz w:val="24"/>
          <w:szCs w:val="24"/>
        </w:rPr>
        <w:t xml:space="preserve">Mjesni odbor </w:t>
      </w:r>
      <w:r w:rsidR="006F7118" w:rsidRPr="00DB3E1D">
        <w:rPr>
          <w:rFonts w:cs="Tahoma"/>
          <w:bCs/>
          <w:sz w:val="24"/>
          <w:szCs w:val="24"/>
        </w:rPr>
        <w:t>Vrbovac</w:t>
      </w:r>
      <w:r w:rsidR="006F7118" w:rsidRPr="006F7118">
        <w:rPr>
          <w:rFonts w:cs="Tahoma"/>
          <w:bCs/>
          <w:sz w:val="24"/>
          <w:szCs w:val="24"/>
        </w:rPr>
        <w:t xml:space="preserve"> </w:t>
      </w:r>
      <w:r w:rsidR="006F7118">
        <w:rPr>
          <w:rFonts w:cs="Tahoma"/>
          <w:bCs/>
          <w:sz w:val="24"/>
          <w:szCs w:val="24"/>
        </w:rPr>
        <w:t xml:space="preserve">- </w:t>
      </w:r>
      <w:r w:rsidR="006F7118" w:rsidRPr="00DB3E1D">
        <w:rPr>
          <w:rFonts w:cs="Tahoma"/>
          <w:bCs/>
          <w:sz w:val="24"/>
          <w:szCs w:val="24"/>
        </w:rPr>
        <w:t>Markovac.</w:t>
      </w:r>
    </w:p>
    <w:p w14:paraId="1FF7B941" w14:textId="64B41253" w:rsidR="007F5908" w:rsidRDefault="007F5908" w:rsidP="00044C63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ab/>
      </w:r>
      <w:r>
        <w:rPr>
          <w:rFonts w:cs="Tahoma"/>
          <w:bCs/>
          <w:sz w:val="24"/>
          <w:szCs w:val="24"/>
        </w:rPr>
        <w:tab/>
        <w:t xml:space="preserve">   </w:t>
      </w:r>
      <w:r>
        <w:rPr>
          <w:rFonts w:cs="Tahoma"/>
          <w:b/>
          <w:sz w:val="20"/>
          <w:szCs w:val="20"/>
        </w:rPr>
        <w:t>Tablica</w:t>
      </w:r>
      <w:r w:rsidRPr="00671C1F">
        <w:rPr>
          <w:rFonts w:cs="Tahoma"/>
          <w:b/>
          <w:sz w:val="20"/>
          <w:szCs w:val="20"/>
        </w:rPr>
        <w:t xml:space="preserve"> 1</w:t>
      </w:r>
      <w:r>
        <w:rPr>
          <w:rFonts w:cs="Tahoma"/>
          <w:b/>
          <w:sz w:val="20"/>
          <w:szCs w:val="20"/>
        </w:rPr>
        <w:t>:</w:t>
      </w:r>
      <w:r w:rsidRPr="00671C1F">
        <w:rPr>
          <w:rFonts w:cs="Tahoma"/>
          <w:b/>
          <w:sz w:val="20"/>
          <w:szCs w:val="20"/>
        </w:rPr>
        <w:t xml:space="preserve"> </w:t>
      </w:r>
      <w:r>
        <w:rPr>
          <w:rFonts w:cs="Tahoma"/>
          <w:b/>
          <w:sz w:val="20"/>
          <w:szCs w:val="20"/>
        </w:rPr>
        <w:t>Stanovništvo prema spolu po naseljima, popis 2021. godine.</w:t>
      </w:r>
    </w:p>
    <w:tbl>
      <w:tblPr>
        <w:tblStyle w:val="Obinatablica5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741"/>
        <w:gridCol w:w="1592"/>
        <w:gridCol w:w="1037"/>
      </w:tblGrid>
      <w:tr w:rsidR="00752175" w14:paraId="6ED05DC9" w14:textId="77777777" w:rsidTr="00662C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  <w:vMerge w:val="restart"/>
          </w:tcPr>
          <w:p w14:paraId="09ABDF21" w14:textId="77777777" w:rsidR="00752175" w:rsidRPr="007F5908" w:rsidRDefault="00752175" w:rsidP="00752175">
            <w:pPr>
              <w:jc w:val="center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7F5908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GRAD DARUVAR </w:t>
            </w:r>
          </w:p>
          <w:p w14:paraId="468D9F64" w14:textId="4FF1C8A9" w:rsidR="00752175" w:rsidRPr="007F5908" w:rsidRDefault="00752175" w:rsidP="00752175">
            <w:pPr>
              <w:jc w:val="center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7F5908">
              <w:rPr>
                <w:rFonts w:cs="Tahoma"/>
                <w:b/>
                <w:i w:val="0"/>
                <w:iCs w:val="0"/>
                <w:sz w:val="24"/>
                <w:szCs w:val="24"/>
              </w:rPr>
              <w:t>I NASELJA</w:t>
            </w:r>
          </w:p>
        </w:tc>
        <w:tc>
          <w:tcPr>
            <w:tcW w:w="3370" w:type="dxa"/>
            <w:gridSpan w:val="3"/>
          </w:tcPr>
          <w:p w14:paraId="2963A57C" w14:textId="7F370083" w:rsidR="00752175" w:rsidRPr="007F5908" w:rsidRDefault="00752175" w:rsidP="007521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7F5908">
              <w:rPr>
                <w:rFonts w:cs="Tahoma"/>
                <w:b/>
                <w:i w:val="0"/>
                <w:iCs w:val="0"/>
                <w:sz w:val="24"/>
                <w:szCs w:val="24"/>
              </w:rPr>
              <w:t>BROJ STANOVNIKA</w:t>
            </w:r>
          </w:p>
        </w:tc>
      </w:tr>
      <w:tr w:rsidR="00752175" w14:paraId="47DC3179" w14:textId="77777777" w:rsidTr="00662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</w:tcPr>
          <w:p w14:paraId="4AAADCC2" w14:textId="77777777" w:rsidR="00752175" w:rsidRPr="007F5908" w:rsidRDefault="00752175" w:rsidP="00752175">
            <w:pPr>
              <w:jc w:val="center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</w:p>
        </w:tc>
        <w:tc>
          <w:tcPr>
            <w:tcW w:w="741" w:type="dxa"/>
          </w:tcPr>
          <w:p w14:paraId="44442BFD" w14:textId="50759353" w:rsidR="00752175" w:rsidRPr="007F5908" w:rsidRDefault="00752175" w:rsidP="00752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 w:rsidRPr="007F5908">
              <w:rPr>
                <w:rFonts w:cs="Tahoma"/>
                <w:b/>
                <w:sz w:val="24"/>
                <w:szCs w:val="24"/>
              </w:rPr>
              <w:t>SVI</w:t>
            </w:r>
          </w:p>
        </w:tc>
        <w:tc>
          <w:tcPr>
            <w:tcW w:w="1592" w:type="dxa"/>
          </w:tcPr>
          <w:p w14:paraId="17E3D851" w14:textId="48717938" w:rsidR="00752175" w:rsidRPr="007F5908" w:rsidRDefault="00752175" w:rsidP="00752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 w:rsidRPr="007F5908">
              <w:rPr>
                <w:rFonts w:cs="Tahoma"/>
                <w:b/>
                <w:sz w:val="24"/>
                <w:szCs w:val="24"/>
              </w:rPr>
              <w:t>MUŠKARCI</w:t>
            </w:r>
          </w:p>
        </w:tc>
        <w:tc>
          <w:tcPr>
            <w:tcW w:w="1037" w:type="dxa"/>
          </w:tcPr>
          <w:p w14:paraId="1AEE6D1A" w14:textId="5358597C" w:rsidR="00752175" w:rsidRPr="007F5908" w:rsidRDefault="00752175" w:rsidP="00752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 w:rsidRPr="007F5908">
              <w:rPr>
                <w:rFonts w:cs="Tahoma"/>
                <w:b/>
                <w:sz w:val="24"/>
                <w:szCs w:val="24"/>
              </w:rPr>
              <w:t>ŽENE</w:t>
            </w:r>
          </w:p>
        </w:tc>
      </w:tr>
      <w:tr w:rsidR="00752175" w14:paraId="0EE9F829" w14:textId="77777777" w:rsidTr="00662C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562BD2E" w14:textId="3C2B1F74" w:rsidR="00752175" w:rsidRPr="007F5908" w:rsidRDefault="00752175" w:rsidP="00EF2239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7F5908">
              <w:rPr>
                <w:rFonts w:cs="Tahoma"/>
                <w:bCs/>
                <w:i w:val="0"/>
                <w:iCs w:val="0"/>
                <w:sz w:val="24"/>
                <w:szCs w:val="24"/>
              </w:rPr>
              <w:t>Grad Daruvar</w:t>
            </w:r>
          </w:p>
        </w:tc>
        <w:tc>
          <w:tcPr>
            <w:tcW w:w="741" w:type="dxa"/>
          </w:tcPr>
          <w:p w14:paraId="09D3BA47" w14:textId="0AAA7ED6" w:rsidR="00752175" w:rsidRPr="007F5908" w:rsidRDefault="00752175" w:rsidP="00662C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7.440</w:t>
            </w:r>
          </w:p>
        </w:tc>
        <w:tc>
          <w:tcPr>
            <w:tcW w:w="1592" w:type="dxa"/>
          </w:tcPr>
          <w:p w14:paraId="18007FD4" w14:textId="37D20FD7" w:rsidR="00752175" w:rsidRPr="007F5908" w:rsidRDefault="00752175" w:rsidP="00662C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3.535</w:t>
            </w:r>
          </w:p>
        </w:tc>
        <w:tc>
          <w:tcPr>
            <w:tcW w:w="1037" w:type="dxa"/>
          </w:tcPr>
          <w:p w14:paraId="6634B3FE" w14:textId="7AFA5FF6" w:rsidR="00752175" w:rsidRPr="007F5908" w:rsidRDefault="00752175" w:rsidP="00662C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3.905</w:t>
            </w:r>
          </w:p>
        </w:tc>
      </w:tr>
      <w:tr w:rsidR="00752175" w14:paraId="4683E70F" w14:textId="77777777" w:rsidTr="00662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0E1EB0D" w14:textId="00036F81" w:rsidR="00752175" w:rsidRPr="007F5908" w:rsidRDefault="00752175" w:rsidP="00EF2239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7F5908">
              <w:rPr>
                <w:rFonts w:cs="Tahoma"/>
                <w:bCs/>
                <w:i w:val="0"/>
                <w:iCs w:val="0"/>
                <w:sz w:val="24"/>
                <w:szCs w:val="24"/>
              </w:rPr>
              <w:t>Daruvarski Vinogradi</w:t>
            </w:r>
          </w:p>
        </w:tc>
        <w:tc>
          <w:tcPr>
            <w:tcW w:w="741" w:type="dxa"/>
          </w:tcPr>
          <w:p w14:paraId="35A93DA5" w14:textId="26ECF661" w:rsidR="00752175" w:rsidRPr="007F5908" w:rsidRDefault="00752175" w:rsidP="00662C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182</w:t>
            </w:r>
          </w:p>
        </w:tc>
        <w:tc>
          <w:tcPr>
            <w:tcW w:w="1592" w:type="dxa"/>
          </w:tcPr>
          <w:p w14:paraId="3603275E" w14:textId="69D5145F" w:rsidR="00752175" w:rsidRPr="007F5908" w:rsidRDefault="00752175" w:rsidP="00662C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89</w:t>
            </w:r>
          </w:p>
        </w:tc>
        <w:tc>
          <w:tcPr>
            <w:tcW w:w="1037" w:type="dxa"/>
          </w:tcPr>
          <w:p w14:paraId="320A0C3A" w14:textId="51DACB9A" w:rsidR="00752175" w:rsidRPr="007F5908" w:rsidRDefault="00752175" w:rsidP="00662C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93</w:t>
            </w:r>
          </w:p>
        </w:tc>
      </w:tr>
      <w:tr w:rsidR="00752175" w14:paraId="7ACD40A8" w14:textId="77777777" w:rsidTr="00662C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D440A0F" w14:textId="79880AB0" w:rsidR="00752175" w:rsidRPr="007F5908" w:rsidRDefault="00752175" w:rsidP="00EF2239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7F5908">
              <w:rPr>
                <w:rFonts w:cs="Tahoma"/>
                <w:bCs/>
                <w:i w:val="0"/>
                <w:iCs w:val="0"/>
                <w:sz w:val="24"/>
                <w:szCs w:val="24"/>
              </w:rPr>
              <w:t>Doljani</w:t>
            </w:r>
          </w:p>
        </w:tc>
        <w:tc>
          <w:tcPr>
            <w:tcW w:w="741" w:type="dxa"/>
          </w:tcPr>
          <w:p w14:paraId="23B52902" w14:textId="2CFA86BA" w:rsidR="00752175" w:rsidRPr="007F5908" w:rsidRDefault="00752175" w:rsidP="00662C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650</w:t>
            </w:r>
          </w:p>
        </w:tc>
        <w:tc>
          <w:tcPr>
            <w:tcW w:w="1592" w:type="dxa"/>
          </w:tcPr>
          <w:p w14:paraId="4642B299" w14:textId="72EBF569" w:rsidR="00752175" w:rsidRPr="007F5908" w:rsidRDefault="00752175" w:rsidP="00662C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304</w:t>
            </w:r>
          </w:p>
        </w:tc>
        <w:tc>
          <w:tcPr>
            <w:tcW w:w="1037" w:type="dxa"/>
          </w:tcPr>
          <w:p w14:paraId="07CA668F" w14:textId="79478220" w:rsidR="00752175" w:rsidRPr="007F5908" w:rsidRDefault="00752175" w:rsidP="00662C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346</w:t>
            </w:r>
          </w:p>
        </w:tc>
      </w:tr>
      <w:tr w:rsidR="00752175" w14:paraId="408E608E" w14:textId="77777777" w:rsidTr="00662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F365C87" w14:textId="2389EEB5" w:rsidR="00752175" w:rsidRPr="007F5908" w:rsidRDefault="00752175" w:rsidP="00EF2239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7F5908">
              <w:rPr>
                <w:rFonts w:cs="Tahoma"/>
                <w:bCs/>
                <w:i w:val="0"/>
                <w:iCs w:val="0"/>
                <w:sz w:val="24"/>
                <w:szCs w:val="24"/>
              </w:rPr>
              <w:t>Donji Daruvar</w:t>
            </w:r>
          </w:p>
        </w:tc>
        <w:tc>
          <w:tcPr>
            <w:tcW w:w="741" w:type="dxa"/>
          </w:tcPr>
          <w:p w14:paraId="419F7064" w14:textId="716A3E70" w:rsidR="00752175" w:rsidRPr="007F5908" w:rsidRDefault="00752175" w:rsidP="00662C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624</w:t>
            </w:r>
          </w:p>
        </w:tc>
        <w:tc>
          <w:tcPr>
            <w:tcW w:w="1592" w:type="dxa"/>
          </w:tcPr>
          <w:p w14:paraId="5388654F" w14:textId="7EFE07F6" w:rsidR="00752175" w:rsidRPr="007F5908" w:rsidRDefault="00752175" w:rsidP="00662C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302</w:t>
            </w:r>
          </w:p>
        </w:tc>
        <w:tc>
          <w:tcPr>
            <w:tcW w:w="1037" w:type="dxa"/>
          </w:tcPr>
          <w:p w14:paraId="32A35F5E" w14:textId="3EA14383" w:rsidR="00752175" w:rsidRPr="007F5908" w:rsidRDefault="00752175" w:rsidP="00662C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322</w:t>
            </w:r>
          </w:p>
        </w:tc>
      </w:tr>
      <w:tr w:rsidR="00752175" w14:paraId="5C7505A0" w14:textId="77777777" w:rsidTr="00662C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11B0566" w14:textId="52E1007B" w:rsidR="00752175" w:rsidRPr="007F5908" w:rsidRDefault="00752175" w:rsidP="00EF2239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7F5908">
              <w:rPr>
                <w:rFonts w:cs="Tahoma"/>
                <w:bCs/>
                <w:i w:val="0"/>
                <w:iCs w:val="0"/>
                <w:sz w:val="24"/>
                <w:szCs w:val="24"/>
              </w:rPr>
              <w:t>Gornji Daruvar</w:t>
            </w:r>
          </w:p>
        </w:tc>
        <w:tc>
          <w:tcPr>
            <w:tcW w:w="741" w:type="dxa"/>
          </w:tcPr>
          <w:p w14:paraId="62DB6565" w14:textId="49251859" w:rsidR="00752175" w:rsidRPr="007F5908" w:rsidRDefault="00752175" w:rsidP="00662C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346</w:t>
            </w:r>
          </w:p>
        </w:tc>
        <w:tc>
          <w:tcPr>
            <w:tcW w:w="1592" w:type="dxa"/>
          </w:tcPr>
          <w:p w14:paraId="74AADD6A" w14:textId="390F8FEC" w:rsidR="00752175" w:rsidRPr="007F5908" w:rsidRDefault="00752175" w:rsidP="00662C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180</w:t>
            </w:r>
          </w:p>
        </w:tc>
        <w:tc>
          <w:tcPr>
            <w:tcW w:w="1037" w:type="dxa"/>
          </w:tcPr>
          <w:p w14:paraId="59FD10A9" w14:textId="66CA92BE" w:rsidR="00752175" w:rsidRPr="007F5908" w:rsidRDefault="00752175" w:rsidP="00662C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166</w:t>
            </w:r>
          </w:p>
        </w:tc>
      </w:tr>
      <w:tr w:rsidR="00752175" w14:paraId="79986A02" w14:textId="77777777" w:rsidTr="00662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065A9FD" w14:textId="1754F8E3" w:rsidR="00752175" w:rsidRPr="007F5908" w:rsidRDefault="00752175" w:rsidP="00EF2239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7F5908">
              <w:rPr>
                <w:rFonts w:cs="Tahoma"/>
                <w:bCs/>
                <w:i w:val="0"/>
                <w:iCs w:val="0"/>
                <w:sz w:val="24"/>
                <w:szCs w:val="24"/>
              </w:rPr>
              <w:t>Lipovac Majur</w:t>
            </w:r>
          </w:p>
        </w:tc>
        <w:tc>
          <w:tcPr>
            <w:tcW w:w="741" w:type="dxa"/>
          </w:tcPr>
          <w:p w14:paraId="0F224519" w14:textId="507D6A8E" w:rsidR="00752175" w:rsidRPr="007F5908" w:rsidRDefault="00752175" w:rsidP="00662C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67</w:t>
            </w:r>
          </w:p>
        </w:tc>
        <w:tc>
          <w:tcPr>
            <w:tcW w:w="1592" w:type="dxa"/>
          </w:tcPr>
          <w:p w14:paraId="273700BD" w14:textId="66DE615F" w:rsidR="00752175" w:rsidRPr="007F5908" w:rsidRDefault="00752175" w:rsidP="00662C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32</w:t>
            </w:r>
          </w:p>
        </w:tc>
        <w:tc>
          <w:tcPr>
            <w:tcW w:w="1037" w:type="dxa"/>
          </w:tcPr>
          <w:p w14:paraId="0424247C" w14:textId="4DB3CF9A" w:rsidR="00752175" w:rsidRPr="007F5908" w:rsidRDefault="00752175" w:rsidP="00662C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35</w:t>
            </w:r>
          </w:p>
        </w:tc>
      </w:tr>
      <w:tr w:rsidR="00752175" w14:paraId="76BD6789" w14:textId="77777777" w:rsidTr="00662C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7C53F1B" w14:textId="28BDB5D6" w:rsidR="00752175" w:rsidRPr="007F5908" w:rsidRDefault="00752175" w:rsidP="00EF2239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7F5908">
              <w:rPr>
                <w:rFonts w:cs="Tahoma"/>
                <w:bCs/>
                <w:i w:val="0"/>
                <w:iCs w:val="0"/>
                <w:sz w:val="24"/>
                <w:szCs w:val="24"/>
              </w:rPr>
              <w:t>Ljudevit Selo</w:t>
            </w:r>
          </w:p>
        </w:tc>
        <w:tc>
          <w:tcPr>
            <w:tcW w:w="741" w:type="dxa"/>
          </w:tcPr>
          <w:p w14:paraId="0BF4CA36" w14:textId="74CE0CB3" w:rsidR="00752175" w:rsidRPr="007F5908" w:rsidRDefault="00752175" w:rsidP="00662C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217</w:t>
            </w:r>
          </w:p>
        </w:tc>
        <w:tc>
          <w:tcPr>
            <w:tcW w:w="1592" w:type="dxa"/>
          </w:tcPr>
          <w:p w14:paraId="2512C86D" w14:textId="44E4E551" w:rsidR="00752175" w:rsidRPr="007F5908" w:rsidRDefault="00752175" w:rsidP="00662C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112</w:t>
            </w:r>
          </w:p>
        </w:tc>
        <w:tc>
          <w:tcPr>
            <w:tcW w:w="1037" w:type="dxa"/>
          </w:tcPr>
          <w:p w14:paraId="5C9FBA5D" w14:textId="187C57CB" w:rsidR="00752175" w:rsidRPr="007F5908" w:rsidRDefault="00752175" w:rsidP="00662C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105</w:t>
            </w:r>
          </w:p>
        </w:tc>
      </w:tr>
      <w:tr w:rsidR="00752175" w14:paraId="7FE99547" w14:textId="77777777" w:rsidTr="00662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F6EBE50" w14:textId="3F10BA35" w:rsidR="00752175" w:rsidRPr="007F5908" w:rsidRDefault="00752175" w:rsidP="00EF2239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7F5908">
              <w:rPr>
                <w:rFonts w:cs="Tahoma"/>
                <w:bCs/>
                <w:i w:val="0"/>
                <w:iCs w:val="0"/>
                <w:sz w:val="24"/>
                <w:szCs w:val="24"/>
              </w:rPr>
              <w:t>Markovac</w:t>
            </w:r>
          </w:p>
        </w:tc>
        <w:tc>
          <w:tcPr>
            <w:tcW w:w="741" w:type="dxa"/>
          </w:tcPr>
          <w:p w14:paraId="583798DC" w14:textId="50FDF9D1" w:rsidR="00752175" w:rsidRPr="007F5908" w:rsidRDefault="00752175" w:rsidP="00662C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71</w:t>
            </w:r>
          </w:p>
        </w:tc>
        <w:tc>
          <w:tcPr>
            <w:tcW w:w="1592" w:type="dxa"/>
          </w:tcPr>
          <w:p w14:paraId="0687ED3D" w14:textId="675116D2" w:rsidR="00752175" w:rsidRPr="007F5908" w:rsidRDefault="00752175" w:rsidP="00662C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36</w:t>
            </w:r>
          </w:p>
        </w:tc>
        <w:tc>
          <w:tcPr>
            <w:tcW w:w="1037" w:type="dxa"/>
          </w:tcPr>
          <w:p w14:paraId="27A4FF79" w14:textId="79981619" w:rsidR="00752175" w:rsidRPr="007F5908" w:rsidRDefault="00752175" w:rsidP="00662C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35</w:t>
            </w:r>
          </w:p>
        </w:tc>
      </w:tr>
      <w:tr w:rsidR="00752175" w14:paraId="5920314A" w14:textId="77777777" w:rsidTr="00662C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C80A6B1" w14:textId="130339DE" w:rsidR="00752175" w:rsidRPr="007F5908" w:rsidRDefault="00752175" w:rsidP="00EF2239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7F5908">
              <w:rPr>
                <w:rFonts w:cs="Tahoma"/>
                <w:bCs/>
                <w:i w:val="0"/>
                <w:iCs w:val="0"/>
                <w:sz w:val="24"/>
                <w:szCs w:val="24"/>
              </w:rPr>
              <w:t>Vrbovac</w:t>
            </w:r>
          </w:p>
        </w:tc>
        <w:tc>
          <w:tcPr>
            <w:tcW w:w="741" w:type="dxa"/>
          </w:tcPr>
          <w:p w14:paraId="7DAADB68" w14:textId="0A7B5428" w:rsidR="00752175" w:rsidRPr="007F5908" w:rsidRDefault="00752175" w:rsidP="00662C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508</w:t>
            </w:r>
          </w:p>
        </w:tc>
        <w:tc>
          <w:tcPr>
            <w:tcW w:w="1592" w:type="dxa"/>
          </w:tcPr>
          <w:p w14:paraId="5E87A1B3" w14:textId="3DC04DE1" w:rsidR="00752175" w:rsidRPr="007F5908" w:rsidRDefault="00752175" w:rsidP="00662C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241</w:t>
            </w:r>
          </w:p>
        </w:tc>
        <w:tc>
          <w:tcPr>
            <w:tcW w:w="1037" w:type="dxa"/>
          </w:tcPr>
          <w:p w14:paraId="14534239" w14:textId="4AE1A738" w:rsidR="00752175" w:rsidRPr="007F5908" w:rsidRDefault="00752175" w:rsidP="00662C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7F5908">
              <w:rPr>
                <w:rFonts w:cs="Tahoma"/>
                <w:bCs/>
                <w:sz w:val="24"/>
                <w:szCs w:val="24"/>
              </w:rPr>
              <w:t>267</w:t>
            </w:r>
          </w:p>
        </w:tc>
      </w:tr>
    </w:tbl>
    <w:p w14:paraId="6DBD3C2F" w14:textId="7ECE560A" w:rsidR="00DB3E1D" w:rsidRPr="008B608F" w:rsidRDefault="00DE7798" w:rsidP="008B608F">
      <w:pPr>
        <w:pStyle w:val="Odlomakpopisa"/>
        <w:numPr>
          <w:ilvl w:val="0"/>
          <w:numId w:val="19"/>
        </w:numPr>
        <w:jc w:val="both"/>
        <w:rPr>
          <w:rFonts w:cs="Tahoma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DF5110D" wp14:editId="65185E5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313950" cy="3467100"/>
            <wp:effectExtent l="0" t="0" r="0" b="0"/>
            <wp:wrapNone/>
            <wp:docPr id="12" name="Slika 12" descr="Slika na kojoj se prikazuje vanjski, drvo, nebo, bil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vanjski, drvo, nebo, biljk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E1D" w:rsidRPr="008B608F">
        <w:rPr>
          <w:rFonts w:cs="Tahoma"/>
          <w:bCs/>
          <w:sz w:val="24"/>
          <w:szCs w:val="24"/>
        </w:rPr>
        <w:t>OSTALE INFORMACIJE</w:t>
      </w:r>
    </w:p>
    <w:p w14:paraId="3C5338B3" w14:textId="46856FBF" w:rsidR="00DB3E1D" w:rsidRPr="00DB3E1D" w:rsidRDefault="00DB3E1D" w:rsidP="00DB3E1D">
      <w:pPr>
        <w:spacing w:after="0"/>
        <w:jc w:val="both"/>
        <w:rPr>
          <w:rFonts w:cs="Tahoma"/>
          <w:bCs/>
          <w:sz w:val="24"/>
          <w:szCs w:val="24"/>
        </w:rPr>
      </w:pPr>
      <w:r w:rsidRPr="00DB3E1D">
        <w:rPr>
          <w:rFonts w:cs="Tahoma"/>
          <w:bCs/>
          <w:sz w:val="24"/>
          <w:szCs w:val="24"/>
        </w:rPr>
        <w:t>Nadmorska visina: 161 m</w:t>
      </w:r>
    </w:p>
    <w:p w14:paraId="5FB310C7" w14:textId="6FADEF9D" w:rsidR="00DB3E1D" w:rsidRPr="00DB3E1D" w:rsidRDefault="00DB3E1D" w:rsidP="00DB3E1D">
      <w:pPr>
        <w:spacing w:after="0"/>
        <w:jc w:val="both"/>
        <w:rPr>
          <w:rFonts w:cs="Tahoma"/>
          <w:bCs/>
          <w:sz w:val="24"/>
          <w:szCs w:val="24"/>
        </w:rPr>
      </w:pPr>
      <w:r w:rsidRPr="00DB3E1D">
        <w:rPr>
          <w:rFonts w:cs="Tahoma"/>
          <w:bCs/>
          <w:sz w:val="24"/>
          <w:szCs w:val="24"/>
        </w:rPr>
        <w:t>Sjeverna geografska širina: 45°35′</w:t>
      </w:r>
    </w:p>
    <w:p w14:paraId="111C9628" w14:textId="4D70756F" w:rsidR="00DB3E1D" w:rsidRPr="00DB3E1D" w:rsidRDefault="00DB3E1D" w:rsidP="00DB3E1D">
      <w:pPr>
        <w:jc w:val="both"/>
        <w:rPr>
          <w:rFonts w:cs="Tahoma"/>
          <w:bCs/>
          <w:sz w:val="24"/>
          <w:szCs w:val="24"/>
        </w:rPr>
      </w:pPr>
      <w:r w:rsidRPr="00DB3E1D">
        <w:rPr>
          <w:rFonts w:cs="Tahoma"/>
          <w:bCs/>
          <w:sz w:val="24"/>
          <w:szCs w:val="24"/>
        </w:rPr>
        <w:t>Istočna geografska širina: 17°15′</w:t>
      </w:r>
    </w:p>
    <w:p w14:paraId="195909CC" w14:textId="77777777" w:rsidR="00DB3E1D" w:rsidRPr="00DB3E1D" w:rsidRDefault="00DB3E1D" w:rsidP="00DB3E1D">
      <w:pPr>
        <w:spacing w:after="0"/>
        <w:jc w:val="both"/>
        <w:rPr>
          <w:rFonts w:cs="Tahoma"/>
          <w:bCs/>
          <w:sz w:val="24"/>
          <w:szCs w:val="24"/>
        </w:rPr>
      </w:pPr>
      <w:r w:rsidRPr="00DB3E1D">
        <w:rPr>
          <w:rFonts w:cs="Tahoma"/>
          <w:bCs/>
          <w:sz w:val="24"/>
          <w:szCs w:val="24"/>
        </w:rPr>
        <w:t>Srednja temperatura: 11,3°C</w:t>
      </w:r>
    </w:p>
    <w:p w14:paraId="07D9942E" w14:textId="77777777" w:rsidR="00DB3E1D" w:rsidRPr="00DB3E1D" w:rsidRDefault="00DB3E1D" w:rsidP="00DB3E1D">
      <w:pPr>
        <w:spacing w:after="0"/>
        <w:jc w:val="both"/>
        <w:rPr>
          <w:rFonts w:cs="Tahoma"/>
          <w:bCs/>
          <w:sz w:val="24"/>
          <w:szCs w:val="24"/>
        </w:rPr>
      </w:pPr>
      <w:r w:rsidRPr="00DB3E1D">
        <w:rPr>
          <w:rFonts w:cs="Tahoma"/>
          <w:bCs/>
          <w:sz w:val="24"/>
          <w:szCs w:val="24"/>
        </w:rPr>
        <w:t>Godišnja razina padalina: 640,6 mm</w:t>
      </w:r>
    </w:p>
    <w:p w14:paraId="12120CA8" w14:textId="210C3368" w:rsidR="00DB3E1D" w:rsidRPr="00DB3E1D" w:rsidRDefault="00DB3E1D" w:rsidP="00DB3E1D">
      <w:pPr>
        <w:jc w:val="both"/>
        <w:rPr>
          <w:rFonts w:cs="Tahoma"/>
          <w:bCs/>
          <w:sz w:val="24"/>
          <w:szCs w:val="24"/>
        </w:rPr>
      </w:pPr>
      <w:r w:rsidRPr="00DB3E1D">
        <w:rPr>
          <w:rFonts w:cs="Tahoma"/>
          <w:bCs/>
          <w:sz w:val="24"/>
          <w:szCs w:val="24"/>
        </w:rPr>
        <w:t>Prosječna temperatura izvora tople vode: 39,2° do 47,5°C</w:t>
      </w:r>
    </w:p>
    <w:p w14:paraId="597C3A7C" w14:textId="452FB965" w:rsidR="00DB3E1D" w:rsidRPr="00DB3E1D" w:rsidRDefault="00DB3E1D" w:rsidP="00DB3E1D">
      <w:pPr>
        <w:spacing w:after="0"/>
        <w:jc w:val="both"/>
        <w:rPr>
          <w:rFonts w:cs="Tahoma"/>
          <w:bCs/>
          <w:sz w:val="24"/>
          <w:szCs w:val="24"/>
        </w:rPr>
      </w:pPr>
      <w:r w:rsidRPr="00DB3E1D">
        <w:rPr>
          <w:rFonts w:cs="Tahoma"/>
          <w:bCs/>
          <w:sz w:val="24"/>
          <w:szCs w:val="24"/>
        </w:rPr>
        <w:t>Udaljenost do Zagreba: 130 km</w:t>
      </w:r>
    </w:p>
    <w:p w14:paraId="0DDC7C65" w14:textId="7E844E2E" w:rsidR="00DB3E1D" w:rsidRPr="00DB3E1D" w:rsidRDefault="00DB3E1D" w:rsidP="00DB3E1D">
      <w:pPr>
        <w:spacing w:after="0"/>
        <w:jc w:val="both"/>
        <w:rPr>
          <w:rFonts w:cs="Tahoma"/>
          <w:bCs/>
          <w:sz w:val="24"/>
          <w:szCs w:val="24"/>
        </w:rPr>
      </w:pPr>
      <w:r w:rsidRPr="00DB3E1D">
        <w:rPr>
          <w:rFonts w:cs="Tahoma"/>
          <w:bCs/>
          <w:sz w:val="24"/>
          <w:szCs w:val="24"/>
        </w:rPr>
        <w:t>Udaljenost do Osijeka: 140 km</w:t>
      </w:r>
    </w:p>
    <w:p w14:paraId="39B39845" w14:textId="7977DFE8" w:rsidR="00DB3E1D" w:rsidRDefault="00DB3E1D" w:rsidP="00DB3E1D">
      <w:pPr>
        <w:jc w:val="both"/>
        <w:rPr>
          <w:rFonts w:cs="Tahoma"/>
          <w:bCs/>
          <w:sz w:val="24"/>
          <w:szCs w:val="24"/>
        </w:rPr>
      </w:pPr>
      <w:r w:rsidRPr="00DB3E1D">
        <w:rPr>
          <w:rFonts w:cs="Tahoma"/>
          <w:bCs/>
          <w:sz w:val="24"/>
          <w:szCs w:val="24"/>
        </w:rPr>
        <w:t>Udaljenost do Jadranske obale: 300 km</w:t>
      </w:r>
    </w:p>
    <w:p w14:paraId="2B4F44EB" w14:textId="77777777" w:rsidR="00712E74" w:rsidRDefault="00712E74" w:rsidP="00DB3E1D">
      <w:pPr>
        <w:jc w:val="both"/>
        <w:rPr>
          <w:rFonts w:cs="Tahoma"/>
          <w:bCs/>
          <w:sz w:val="24"/>
          <w:szCs w:val="24"/>
        </w:rPr>
      </w:pPr>
    </w:p>
    <w:p w14:paraId="32CED8BE" w14:textId="69BEEBED" w:rsidR="00712E74" w:rsidRPr="008B608F" w:rsidRDefault="00712E74" w:rsidP="008B608F">
      <w:pPr>
        <w:pStyle w:val="Odlomakpopisa"/>
        <w:numPr>
          <w:ilvl w:val="0"/>
          <w:numId w:val="19"/>
        </w:numPr>
        <w:jc w:val="both"/>
        <w:rPr>
          <w:rFonts w:cs="Tahoma"/>
          <w:bCs/>
          <w:sz w:val="24"/>
          <w:szCs w:val="24"/>
        </w:rPr>
      </w:pPr>
      <w:r w:rsidRPr="008B608F">
        <w:rPr>
          <w:rFonts w:cs="Tahoma"/>
          <w:bCs/>
          <w:sz w:val="24"/>
          <w:szCs w:val="24"/>
        </w:rPr>
        <w:t>PREDSTAVNIČKO TIJELO</w:t>
      </w:r>
      <w:r w:rsidR="00EB3F1E" w:rsidRPr="008B608F">
        <w:rPr>
          <w:rFonts w:cs="Tahoma"/>
          <w:bCs/>
          <w:sz w:val="24"/>
          <w:szCs w:val="24"/>
        </w:rPr>
        <w:t xml:space="preserve"> GRAĐANA</w:t>
      </w:r>
    </w:p>
    <w:p w14:paraId="22F38527" w14:textId="1D8683A5" w:rsidR="00712E74" w:rsidRDefault="00712E74" w:rsidP="00712E74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Gradsko vijeće</w:t>
      </w:r>
    </w:p>
    <w:p w14:paraId="355E3452" w14:textId="77777777" w:rsidR="00223F44" w:rsidRDefault="00223F44" w:rsidP="00223F44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Broj članova Gradskog vijeća: 16</w:t>
      </w:r>
    </w:p>
    <w:p w14:paraId="7A09EF33" w14:textId="77777777" w:rsidR="00223F44" w:rsidRDefault="00223F44" w:rsidP="00223F44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Predsjednik Gradskog vijeća: Tomislav Karaula</w:t>
      </w:r>
    </w:p>
    <w:p w14:paraId="6A2A6751" w14:textId="77777777" w:rsidR="00223F44" w:rsidRDefault="00223F44" w:rsidP="00223F44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Zamjenici predsjednika: Ivor Kovačko i Libor Malina</w:t>
      </w:r>
    </w:p>
    <w:p w14:paraId="6E9AF4FB" w14:textId="21616884" w:rsidR="00223F44" w:rsidRDefault="00223F44" w:rsidP="00223F44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Članovi Gradskog vijeća: Željka Joščak, Zdenko Franekić, Vlatka Ivančić, Nikolina Glodić, Željko Vučina, Vaclav Skalnik, Snježana Hopp, Snježana Sabo, </w:t>
      </w:r>
      <w:r w:rsidR="00E84E85">
        <w:rPr>
          <w:rFonts w:cs="Tahoma"/>
          <w:bCs/>
          <w:sz w:val="24"/>
          <w:szCs w:val="24"/>
        </w:rPr>
        <w:t>Martina Ivanović</w:t>
      </w:r>
      <w:r>
        <w:rPr>
          <w:rFonts w:cs="Tahoma"/>
          <w:bCs/>
          <w:sz w:val="24"/>
          <w:szCs w:val="24"/>
        </w:rPr>
        <w:t>, Saša Žarković, Vedran Rek, Tanja Herceg, Branko Kovačić</w:t>
      </w:r>
    </w:p>
    <w:p w14:paraId="39493C7D" w14:textId="77777777" w:rsidR="00EB3F1E" w:rsidRDefault="00EB3F1E" w:rsidP="000B359D">
      <w:pPr>
        <w:jc w:val="both"/>
        <w:rPr>
          <w:rFonts w:cs="Tahoma"/>
          <w:bCs/>
          <w:sz w:val="24"/>
          <w:szCs w:val="24"/>
        </w:rPr>
      </w:pPr>
    </w:p>
    <w:p w14:paraId="41FF114C" w14:textId="75BC8282" w:rsidR="00EB3F1E" w:rsidRPr="008B608F" w:rsidRDefault="00EB3F1E" w:rsidP="008B608F">
      <w:pPr>
        <w:pStyle w:val="Odlomakpopisa"/>
        <w:numPr>
          <w:ilvl w:val="0"/>
          <w:numId w:val="19"/>
        </w:numPr>
        <w:jc w:val="both"/>
        <w:rPr>
          <w:rFonts w:cs="Tahoma"/>
          <w:bCs/>
          <w:sz w:val="24"/>
          <w:szCs w:val="24"/>
        </w:rPr>
      </w:pPr>
      <w:r w:rsidRPr="008B608F">
        <w:rPr>
          <w:rFonts w:cs="Tahoma"/>
          <w:bCs/>
          <w:sz w:val="24"/>
          <w:szCs w:val="24"/>
        </w:rPr>
        <w:t xml:space="preserve">IZVRŠNO TIJELO GRADA </w:t>
      </w:r>
    </w:p>
    <w:p w14:paraId="2998F0DC" w14:textId="3339661B" w:rsidR="00712E74" w:rsidRDefault="00712E74" w:rsidP="00712E74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Gradonačelnik: Damir Lneniček</w:t>
      </w:r>
    </w:p>
    <w:p w14:paraId="20CC0556" w14:textId="7D2155DF" w:rsidR="00712E74" w:rsidRDefault="00712E74" w:rsidP="00712E74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Zamjenica gradonačelnika: Vanda Cegledi</w:t>
      </w:r>
    </w:p>
    <w:p w14:paraId="21B88EA6" w14:textId="723498C4" w:rsidR="00712E74" w:rsidRDefault="00712E74" w:rsidP="00DB3E1D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Zamjenik gradonačelnika za češku nacionalnu manjinu: Vladimir Bilek</w:t>
      </w:r>
    </w:p>
    <w:p w14:paraId="4A94449B" w14:textId="77777777" w:rsidR="00EB3F1E" w:rsidRDefault="00EB3F1E" w:rsidP="00DB3E1D">
      <w:pPr>
        <w:jc w:val="both"/>
        <w:rPr>
          <w:rFonts w:cs="Tahoma"/>
          <w:bCs/>
          <w:sz w:val="24"/>
          <w:szCs w:val="24"/>
        </w:rPr>
      </w:pPr>
    </w:p>
    <w:p w14:paraId="12924DAE" w14:textId="63C97120" w:rsidR="00EB3F1E" w:rsidRPr="008B608F" w:rsidRDefault="00EB3F1E" w:rsidP="008B608F">
      <w:pPr>
        <w:pStyle w:val="Odlomakpopisa"/>
        <w:numPr>
          <w:ilvl w:val="0"/>
          <w:numId w:val="19"/>
        </w:numPr>
        <w:jc w:val="both"/>
        <w:rPr>
          <w:rFonts w:cs="Tahoma"/>
          <w:bCs/>
          <w:sz w:val="24"/>
          <w:szCs w:val="24"/>
        </w:rPr>
      </w:pPr>
      <w:r w:rsidRPr="008B608F">
        <w:rPr>
          <w:rFonts w:cs="Tahoma"/>
          <w:bCs/>
          <w:sz w:val="24"/>
          <w:szCs w:val="24"/>
        </w:rPr>
        <w:t>UPRAVN</w:t>
      </w:r>
      <w:r w:rsidR="00C44120" w:rsidRPr="008B608F">
        <w:rPr>
          <w:rFonts w:cs="Tahoma"/>
          <w:bCs/>
          <w:sz w:val="24"/>
          <w:szCs w:val="24"/>
        </w:rPr>
        <w:t>A</w:t>
      </w:r>
      <w:r w:rsidRPr="008B608F">
        <w:rPr>
          <w:rFonts w:cs="Tahoma"/>
          <w:bCs/>
          <w:sz w:val="24"/>
          <w:szCs w:val="24"/>
        </w:rPr>
        <w:t xml:space="preserve"> </w:t>
      </w:r>
      <w:r w:rsidR="00C44120" w:rsidRPr="008B608F">
        <w:rPr>
          <w:rFonts w:cs="Tahoma"/>
          <w:bCs/>
          <w:sz w:val="24"/>
          <w:szCs w:val="24"/>
        </w:rPr>
        <w:t>TIJELA GRADA</w:t>
      </w:r>
    </w:p>
    <w:p w14:paraId="152EBBB0" w14:textId="1AED4265" w:rsidR="00C44120" w:rsidRDefault="00C44120" w:rsidP="00C44120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Upravni odjel za imovinsko-pravne poslove i društvene djelatnosti</w:t>
      </w:r>
    </w:p>
    <w:p w14:paraId="2321C5D8" w14:textId="434A0EEA" w:rsidR="00C44120" w:rsidRDefault="00C44120" w:rsidP="00DB3E1D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Pročelnica: Olga Šimon-Danek</w:t>
      </w:r>
    </w:p>
    <w:p w14:paraId="0DE5DE53" w14:textId="5B84E1ED" w:rsidR="00C44120" w:rsidRDefault="00C44120" w:rsidP="00C44120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Upravni odjel za gospodarstvo, graditeljstvo, prostorno uređenje i komunalne djelatnosti</w:t>
      </w:r>
    </w:p>
    <w:p w14:paraId="7D69E1B6" w14:textId="7CA88A19" w:rsidR="00C44120" w:rsidRDefault="00C44120" w:rsidP="00DB3E1D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Pročelnica: Danica Cetin</w:t>
      </w:r>
    </w:p>
    <w:p w14:paraId="1B98325D" w14:textId="77777777" w:rsidR="00C44120" w:rsidRDefault="00C44120" w:rsidP="00C44120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Upravni odjel za financije i proračun</w:t>
      </w:r>
    </w:p>
    <w:p w14:paraId="3110DB71" w14:textId="6F71F140" w:rsidR="00C44120" w:rsidRDefault="00C44120" w:rsidP="00DB3E1D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Pročelnica: </w:t>
      </w:r>
      <w:r w:rsidR="0025142C">
        <w:rPr>
          <w:rFonts w:cs="Tahoma"/>
          <w:bCs/>
          <w:sz w:val="24"/>
          <w:szCs w:val="24"/>
        </w:rPr>
        <w:t>Emina Šimek Kovačić</w:t>
      </w:r>
    </w:p>
    <w:p w14:paraId="637AD422" w14:textId="39A9B449" w:rsidR="00D419DE" w:rsidRDefault="00D419DE" w:rsidP="00D419DE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Broj dužnosnika: 1</w:t>
      </w:r>
    </w:p>
    <w:p w14:paraId="56DF576A" w14:textId="619327CC" w:rsidR="009A65D1" w:rsidRDefault="00D419DE" w:rsidP="00DB3E1D">
      <w:pPr>
        <w:jc w:val="both"/>
        <w:rPr>
          <w:rFonts w:cs="Tahoma"/>
          <w:bCs/>
          <w:sz w:val="24"/>
          <w:szCs w:val="24"/>
        </w:rPr>
        <w:sectPr w:rsidR="009A65D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cs="Tahoma"/>
          <w:bCs/>
          <w:sz w:val="24"/>
          <w:szCs w:val="24"/>
        </w:rPr>
        <w:t xml:space="preserve">Broj zaposlenih (službenici i namještenici) u upravnim odjelima: </w:t>
      </w:r>
      <w:r w:rsidR="00C06809">
        <w:rPr>
          <w:rFonts w:cs="Tahoma"/>
          <w:bCs/>
          <w:sz w:val="24"/>
          <w:szCs w:val="24"/>
        </w:rPr>
        <w:t>3</w:t>
      </w:r>
      <w:r w:rsidR="00DA68C2">
        <w:rPr>
          <w:rFonts w:cs="Tahoma"/>
          <w:bCs/>
          <w:sz w:val="24"/>
          <w:szCs w:val="24"/>
        </w:rPr>
        <w:t>3</w:t>
      </w:r>
    </w:p>
    <w:p w14:paraId="751CE5BC" w14:textId="2BFD80F6" w:rsidR="00CF10E0" w:rsidRDefault="00CF10E0" w:rsidP="00FE1763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asciiTheme="majorHAnsi" w:hAnsiTheme="majorHAnsi" w:cs="Tahoma"/>
          <w:b/>
          <w:color w:val="0070C0"/>
          <w:sz w:val="28"/>
          <w:szCs w:val="28"/>
        </w:rPr>
        <w:lastRenderedPageBreak/>
        <w:t>PRORAČUN</w:t>
      </w:r>
    </w:p>
    <w:p w14:paraId="3F9CFD62" w14:textId="52D7F28C" w:rsidR="00CF10E0" w:rsidRDefault="00CF10E0" w:rsidP="002E0D11">
      <w:pPr>
        <w:spacing w:before="240"/>
        <w:jc w:val="both"/>
        <w:rPr>
          <w:rFonts w:cs="Tahoma"/>
          <w:bCs/>
          <w:sz w:val="24"/>
          <w:szCs w:val="24"/>
        </w:rPr>
      </w:pPr>
      <w:r w:rsidRPr="002D473D">
        <w:rPr>
          <w:rFonts w:cs="Tahoma"/>
          <w:bCs/>
          <w:sz w:val="24"/>
          <w:szCs w:val="24"/>
        </w:rPr>
        <w:t>Proračun</w:t>
      </w:r>
      <w:r>
        <w:rPr>
          <w:rFonts w:cs="Tahoma"/>
          <w:bCs/>
          <w:sz w:val="24"/>
          <w:szCs w:val="24"/>
        </w:rPr>
        <w:t xml:space="preserve"> je </w:t>
      </w:r>
      <w:r w:rsidR="002E0D11">
        <w:rPr>
          <w:rFonts w:cs="Tahoma"/>
          <w:bCs/>
          <w:sz w:val="24"/>
          <w:szCs w:val="24"/>
        </w:rPr>
        <w:t>temeljni financijski dokument u kojem se utvrđuju programi, aktivnosti i projekti za proračunsku odnosno kalendarsku godinu.</w:t>
      </w:r>
    </w:p>
    <w:p w14:paraId="03E9E1A6" w14:textId="16C77C16" w:rsidR="002E0D11" w:rsidRDefault="002E0D11" w:rsidP="002E0D11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Proračun je akt kojim se procjenjuju prihodi i primici te utvrđuju rashodi i izdaci JLS za proračunsku godinu, a sadrži i projekciju prihoda i primitaka te rashoda i izdataka za slijedeće dvije godine.</w:t>
      </w:r>
    </w:p>
    <w:p w14:paraId="41F8A1C5" w14:textId="6086685C" w:rsidR="006351F5" w:rsidRDefault="006351F5" w:rsidP="002E0D11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Osnovni zakonodavni akt kojim su regulirana sva pitanja vezana uz </w:t>
      </w:r>
      <w:r w:rsidR="00720FE6">
        <w:rPr>
          <w:rFonts w:cs="Tahoma"/>
          <w:bCs/>
          <w:sz w:val="24"/>
          <w:szCs w:val="24"/>
        </w:rPr>
        <w:t>p</w:t>
      </w:r>
      <w:r>
        <w:rPr>
          <w:rFonts w:cs="Tahoma"/>
          <w:bCs/>
          <w:sz w:val="24"/>
          <w:szCs w:val="24"/>
        </w:rPr>
        <w:t>roračun je Zakon o proračunu (NN broj 144/21).</w:t>
      </w:r>
    </w:p>
    <w:p w14:paraId="53A43E14" w14:textId="0CC04B84" w:rsidR="006351F5" w:rsidRDefault="006351F5" w:rsidP="002E0D11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Proračun donosi predstavničko tijelo JLS – Gradsko vijeće.</w:t>
      </w:r>
    </w:p>
    <w:p w14:paraId="5376B025" w14:textId="06EC1C7F" w:rsidR="00A67B01" w:rsidRDefault="00A67B01" w:rsidP="002E0D11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Gradonačelnik je jedini ovlašteni predlagatelj </w:t>
      </w:r>
      <w:r w:rsidR="00720FE6">
        <w:rPr>
          <w:rFonts w:cs="Tahoma"/>
          <w:bCs/>
          <w:sz w:val="24"/>
          <w:szCs w:val="24"/>
        </w:rPr>
        <w:t>p</w:t>
      </w:r>
      <w:r>
        <w:rPr>
          <w:rFonts w:cs="Tahoma"/>
          <w:bCs/>
          <w:sz w:val="24"/>
          <w:szCs w:val="24"/>
        </w:rPr>
        <w:t>roračuna, a proračunsko planiranje provodi Upravni odjel za financije i proračun uz sudjelovanje  svih ostalih upravnih odjela Grada.</w:t>
      </w:r>
    </w:p>
    <w:p w14:paraId="36552D58" w14:textId="4D649BC3" w:rsidR="006351F5" w:rsidRDefault="006351F5" w:rsidP="002E0D11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Gradonačelnik dostavlja prijedlog proračuna predstavničkom tijelu do 15. studenog tekuće godine za narednu kalendarsku godinu</w:t>
      </w:r>
      <w:r w:rsidR="006F4B4B">
        <w:rPr>
          <w:rFonts w:cs="Tahoma"/>
          <w:bCs/>
          <w:sz w:val="24"/>
          <w:szCs w:val="24"/>
        </w:rPr>
        <w:t>, a predstavničko</w:t>
      </w:r>
      <w:r w:rsidR="00C819F4">
        <w:rPr>
          <w:rFonts w:cs="Tahoma"/>
          <w:bCs/>
          <w:sz w:val="24"/>
          <w:szCs w:val="24"/>
        </w:rPr>
        <w:t xml:space="preserve"> tijelo</w:t>
      </w:r>
      <w:r w:rsidR="006F4B4B">
        <w:rPr>
          <w:rFonts w:cs="Tahoma"/>
          <w:bCs/>
          <w:sz w:val="24"/>
          <w:szCs w:val="24"/>
        </w:rPr>
        <w:t xml:space="preserve"> najkasnije do konca tekuće godine mora donijeti </w:t>
      </w:r>
      <w:r w:rsidR="00720FE6">
        <w:rPr>
          <w:rFonts w:cs="Tahoma"/>
          <w:bCs/>
          <w:sz w:val="24"/>
          <w:szCs w:val="24"/>
        </w:rPr>
        <w:t>p</w:t>
      </w:r>
      <w:r w:rsidR="00A67B01">
        <w:rPr>
          <w:rFonts w:cs="Tahoma"/>
          <w:bCs/>
          <w:sz w:val="24"/>
          <w:szCs w:val="24"/>
        </w:rPr>
        <w:t>roračun za narednu godinu.</w:t>
      </w:r>
    </w:p>
    <w:p w14:paraId="0B15C2B9" w14:textId="675A23F3" w:rsidR="00A67B01" w:rsidRDefault="00A67B01" w:rsidP="002E0D11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U slučaju ne donošenja </w:t>
      </w:r>
      <w:r w:rsidR="00720FE6">
        <w:rPr>
          <w:rFonts w:cs="Tahoma"/>
          <w:bCs/>
          <w:sz w:val="24"/>
          <w:szCs w:val="24"/>
        </w:rPr>
        <w:t>p</w:t>
      </w:r>
      <w:r>
        <w:rPr>
          <w:rFonts w:cs="Tahoma"/>
          <w:bCs/>
          <w:sz w:val="24"/>
          <w:szCs w:val="24"/>
        </w:rPr>
        <w:t>roračuna do konca tekuće godine za narednu godinu, donosi se Odluka o privremenom financiranju.</w:t>
      </w:r>
    </w:p>
    <w:p w14:paraId="1369B299" w14:textId="1EBC10C2" w:rsidR="00AC6672" w:rsidRDefault="00AC6672" w:rsidP="002E0D11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Proračun nije „statičan“ akt već se sukladno Zakonu može mijenjati tijekom proračunske godine i donositi „rebalans“.</w:t>
      </w:r>
    </w:p>
    <w:p w14:paraId="21CE98E7" w14:textId="4A0DCC29" w:rsidR="00AC6672" w:rsidRDefault="00AC6672" w:rsidP="002E0D11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</w:t>
      </w:r>
      <w:r w:rsidR="004458BB">
        <w:rPr>
          <w:rFonts w:cs="Tahoma"/>
          <w:bCs/>
          <w:sz w:val="24"/>
          <w:szCs w:val="24"/>
        </w:rPr>
        <w:t>rve izmjene i dopune p</w:t>
      </w:r>
      <w:r>
        <w:rPr>
          <w:rFonts w:cs="Tahoma"/>
          <w:bCs/>
          <w:sz w:val="24"/>
          <w:szCs w:val="24"/>
        </w:rPr>
        <w:t>roračun</w:t>
      </w:r>
      <w:r w:rsidR="004458BB">
        <w:rPr>
          <w:rFonts w:cs="Tahoma"/>
          <w:bCs/>
          <w:sz w:val="24"/>
          <w:szCs w:val="24"/>
        </w:rPr>
        <w:t>a</w:t>
      </w:r>
      <w:r>
        <w:rPr>
          <w:rFonts w:cs="Tahoma"/>
          <w:bCs/>
          <w:sz w:val="24"/>
          <w:szCs w:val="24"/>
        </w:rPr>
        <w:t xml:space="preserve"> Grada Daruvara za 202</w:t>
      </w:r>
      <w:r w:rsidR="00DE455A">
        <w:rPr>
          <w:rFonts w:cs="Tahoma"/>
          <w:bCs/>
          <w:sz w:val="24"/>
          <w:szCs w:val="24"/>
        </w:rPr>
        <w:t>6</w:t>
      </w:r>
      <w:r>
        <w:rPr>
          <w:rFonts w:cs="Tahoma"/>
          <w:bCs/>
          <w:sz w:val="24"/>
          <w:szCs w:val="24"/>
        </w:rPr>
        <w:t>. godinu mo</w:t>
      </w:r>
      <w:r w:rsidR="004458BB">
        <w:rPr>
          <w:rFonts w:cs="Tahoma"/>
          <w:bCs/>
          <w:sz w:val="24"/>
          <w:szCs w:val="24"/>
        </w:rPr>
        <w:t>gu</w:t>
      </w:r>
      <w:r>
        <w:rPr>
          <w:rFonts w:cs="Tahoma"/>
          <w:bCs/>
          <w:sz w:val="24"/>
          <w:szCs w:val="24"/>
        </w:rPr>
        <w:t xml:space="preserve"> se pronaći u Službenom glasniku Grada Daruvara</w:t>
      </w:r>
      <w:r w:rsidR="00C330A2">
        <w:rPr>
          <w:rFonts w:cs="Tahoma"/>
          <w:bCs/>
          <w:sz w:val="24"/>
          <w:szCs w:val="24"/>
        </w:rPr>
        <w:t xml:space="preserve"> </w:t>
      </w:r>
      <w:r w:rsidR="004458BB">
        <w:rPr>
          <w:rFonts w:cs="Tahoma"/>
          <w:bCs/>
          <w:sz w:val="24"/>
          <w:szCs w:val="24"/>
        </w:rPr>
        <w:t>5</w:t>
      </w:r>
      <w:r w:rsidR="00C330A2">
        <w:rPr>
          <w:rFonts w:cs="Tahoma"/>
          <w:bCs/>
          <w:sz w:val="24"/>
          <w:szCs w:val="24"/>
        </w:rPr>
        <w:t>-202</w:t>
      </w:r>
      <w:r w:rsidR="004458BB">
        <w:rPr>
          <w:rFonts w:cs="Tahoma"/>
          <w:bCs/>
          <w:sz w:val="24"/>
          <w:szCs w:val="24"/>
        </w:rPr>
        <w:t>6</w:t>
      </w:r>
      <w:r>
        <w:rPr>
          <w:rFonts w:cs="Tahoma"/>
          <w:bCs/>
          <w:sz w:val="24"/>
          <w:szCs w:val="24"/>
        </w:rPr>
        <w:t xml:space="preserve"> i na internetskim stranicama Grada Daruvara</w:t>
      </w:r>
      <w:r w:rsidR="00C330A2">
        <w:rPr>
          <w:rFonts w:cs="Tahoma"/>
          <w:bCs/>
          <w:sz w:val="24"/>
          <w:szCs w:val="24"/>
        </w:rPr>
        <w:t xml:space="preserve"> (</w:t>
      </w:r>
      <w:r w:rsidR="00C330A2" w:rsidRPr="00C330A2">
        <w:rPr>
          <w:rFonts w:cs="Tahoma"/>
          <w:bCs/>
          <w:sz w:val="24"/>
          <w:szCs w:val="24"/>
        </w:rPr>
        <w:t>https://daruvar.hr/gradski-proracun/</w:t>
      </w:r>
      <w:r w:rsidR="00C330A2">
        <w:rPr>
          <w:rFonts w:cs="Tahoma"/>
          <w:bCs/>
          <w:sz w:val="24"/>
          <w:szCs w:val="24"/>
        </w:rPr>
        <w:t>)</w:t>
      </w:r>
      <w:r>
        <w:rPr>
          <w:rFonts w:cs="Tahoma"/>
          <w:bCs/>
          <w:sz w:val="24"/>
          <w:szCs w:val="24"/>
        </w:rPr>
        <w:t xml:space="preserve">. </w:t>
      </w:r>
    </w:p>
    <w:p w14:paraId="6D8CC91E" w14:textId="16A9FC97" w:rsidR="00C330A2" w:rsidRDefault="00C330A2" w:rsidP="00C330A2">
      <w:pPr>
        <w:spacing w:before="240"/>
        <w:jc w:val="both"/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cs="Tahoma"/>
          <w:bCs/>
          <w:sz w:val="24"/>
          <w:szCs w:val="24"/>
        </w:rPr>
        <w:t xml:space="preserve">Sve Izmjene i dopune </w:t>
      </w:r>
      <w:r w:rsidR="00720FE6">
        <w:rPr>
          <w:rFonts w:cs="Tahoma"/>
          <w:bCs/>
          <w:sz w:val="24"/>
          <w:szCs w:val="24"/>
        </w:rPr>
        <w:t>p</w:t>
      </w:r>
      <w:r>
        <w:rPr>
          <w:rFonts w:cs="Tahoma"/>
          <w:bCs/>
          <w:sz w:val="24"/>
          <w:szCs w:val="24"/>
        </w:rPr>
        <w:t>roračuna („rebalans“) tijekom godine objavljuju se u Službenom glasniku Grada Daruvara i na internetskim stranicama Grada Daruvara.</w:t>
      </w:r>
    </w:p>
    <w:p w14:paraId="04179564" w14:textId="2CEBB15E" w:rsidR="003C7A5F" w:rsidRDefault="005F7189" w:rsidP="00C330A2">
      <w:pPr>
        <w:spacing w:before="240"/>
        <w:jc w:val="both"/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asciiTheme="majorHAnsi" w:hAnsiTheme="majorHAnsi" w:cs="Tahoma"/>
          <w:b/>
          <w:color w:val="0070C0"/>
          <w:sz w:val="28"/>
          <w:szCs w:val="28"/>
        </w:rPr>
        <w:t>JAVNI POSLOVI KOJE GRAD OBAVLJA</w:t>
      </w:r>
    </w:p>
    <w:p w14:paraId="15DF76A4" w14:textId="0647C656" w:rsidR="00C330A2" w:rsidRDefault="006B54EC" w:rsidP="00265CA5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00164C9" wp14:editId="2BA987E4">
            <wp:simplePos x="0" y="0"/>
            <wp:positionH relativeFrom="margin">
              <wp:align>right</wp:align>
            </wp:positionH>
            <wp:positionV relativeFrom="paragraph">
              <wp:posOffset>428320</wp:posOffset>
            </wp:positionV>
            <wp:extent cx="2651909" cy="1770278"/>
            <wp:effectExtent l="0" t="0" r="0" b="1905"/>
            <wp:wrapNone/>
            <wp:docPr id="20" name="Slika 20" descr="Slika na kojoj se prikazuje vanjski, nebo, zgrada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Slika na kojoj se prikazuje vanjski, nebo, zgrada, drvo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909" cy="1770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0A2">
        <w:rPr>
          <w:rFonts w:cs="Tahoma"/>
          <w:bCs/>
          <w:sz w:val="24"/>
          <w:szCs w:val="24"/>
        </w:rPr>
        <w:t>Naš grad spada u kategoriju manjih gradova</w:t>
      </w:r>
      <w:r w:rsidR="00265CA5">
        <w:rPr>
          <w:rFonts w:cs="Tahoma"/>
          <w:bCs/>
          <w:sz w:val="24"/>
          <w:szCs w:val="24"/>
        </w:rPr>
        <w:t xml:space="preserve"> i u svojoj nadležnosti obavlja poslove lokalnog značaja kojima se neposredno ostvaruju potrebe građana i to osobito poslove koji se odnose na:</w:t>
      </w:r>
    </w:p>
    <w:p w14:paraId="74C96A0A" w14:textId="7036EDA5" w:rsidR="00265CA5" w:rsidRDefault="00265CA5" w:rsidP="00265CA5">
      <w:pPr>
        <w:pStyle w:val="Odlomakpopisa"/>
        <w:numPr>
          <w:ilvl w:val="0"/>
          <w:numId w:val="2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uređenje naselja i stanovanje</w:t>
      </w:r>
    </w:p>
    <w:p w14:paraId="3F3DC538" w14:textId="3BCB8E23" w:rsidR="00265CA5" w:rsidRDefault="00265CA5" w:rsidP="00265CA5">
      <w:pPr>
        <w:pStyle w:val="Odlomakpopisa"/>
        <w:numPr>
          <w:ilvl w:val="0"/>
          <w:numId w:val="2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prostorno i urbanističko planiranje</w:t>
      </w:r>
    </w:p>
    <w:p w14:paraId="4A160FFA" w14:textId="09B6AD93" w:rsidR="00265CA5" w:rsidRDefault="00265CA5" w:rsidP="00265CA5">
      <w:pPr>
        <w:pStyle w:val="Odlomakpopisa"/>
        <w:numPr>
          <w:ilvl w:val="0"/>
          <w:numId w:val="2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komunalno gospodarstvo</w:t>
      </w:r>
    </w:p>
    <w:p w14:paraId="2E3E9F8B" w14:textId="6E9F152A" w:rsidR="00265CA5" w:rsidRDefault="00265CA5" w:rsidP="00265CA5">
      <w:pPr>
        <w:pStyle w:val="Odlomakpopisa"/>
        <w:numPr>
          <w:ilvl w:val="0"/>
          <w:numId w:val="2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brigu o djeci</w:t>
      </w:r>
    </w:p>
    <w:p w14:paraId="438660D3" w14:textId="5AD9D143" w:rsidR="00265CA5" w:rsidRDefault="00265CA5" w:rsidP="00265CA5">
      <w:pPr>
        <w:pStyle w:val="Odlomakpopisa"/>
        <w:numPr>
          <w:ilvl w:val="0"/>
          <w:numId w:val="2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socijalnu skrb</w:t>
      </w:r>
    </w:p>
    <w:p w14:paraId="6EADBF6D" w14:textId="47A6F6E8" w:rsidR="00265CA5" w:rsidRDefault="00265CA5" w:rsidP="00265CA5">
      <w:pPr>
        <w:pStyle w:val="Odlomakpopisa"/>
        <w:numPr>
          <w:ilvl w:val="0"/>
          <w:numId w:val="2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primarnu zdravstvenu zaštitu</w:t>
      </w:r>
    </w:p>
    <w:p w14:paraId="1C9B2208" w14:textId="17383BC0" w:rsidR="00265CA5" w:rsidRDefault="00265CA5" w:rsidP="00265CA5">
      <w:pPr>
        <w:pStyle w:val="Odlomakpopisa"/>
        <w:numPr>
          <w:ilvl w:val="0"/>
          <w:numId w:val="2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odgoj i osnovno obrazovanje</w:t>
      </w:r>
    </w:p>
    <w:p w14:paraId="6392B918" w14:textId="7E5F6C68" w:rsidR="00265CA5" w:rsidRDefault="00265CA5" w:rsidP="00265CA5">
      <w:pPr>
        <w:pStyle w:val="Odlomakpopisa"/>
        <w:numPr>
          <w:ilvl w:val="0"/>
          <w:numId w:val="2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kulturu, tjelesnu kulturu i šport</w:t>
      </w:r>
    </w:p>
    <w:p w14:paraId="6F3B663E" w14:textId="442F25B5" w:rsidR="00265CA5" w:rsidRDefault="00265CA5" w:rsidP="00265CA5">
      <w:pPr>
        <w:pStyle w:val="Odlomakpopisa"/>
        <w:numPr>
          <w:ilvl w:val="0"/>
          <w:numId w:val="2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lastRenderedPageBreak/>
        <w:t>zaštitu potrošača</w:t>
      </w:r>
    </w:p>
    <w:p w14:paraId="5798760C" w14:textId="1FFC93D0" w:rsidR="00265CA5" w:rsidRDefault="00265CA5" w:rsidP="00265CA5">
      <w:pPr>
        <w:pStyle w:val="Odlomakpopisa"/>
        <w:numPr>
          <w:ilvl w:val="0"/>
          <w:numId w:val="2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zaštitu i unapređenje prirodnog okoliša</w:t>
      </w:r>
    </w:p>
    <w:p w14:paraId="4521A36D" w14:textId="47900BD6" w:rsidR="00265CA5" w:rsidRDefault="00265CA5" w:rsidP="00265CA5">
      <w:pPr>
        <w:pStyle w:val="Odlomakpopisa"/>
        <w:numPr>
          <w:ilvl w:val="0"/>
          <w:numId w:val="2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protupožarnu i civilnu zaštitu</w:t>
      </w:r>
    </w:p>
    <w:p w14:paraId="60550168" w14:textId="3DB8B9DD" w:rsidR="00265CA5" w:rsidRDefault="00265CA5" w:rsidP="00265CA5">
      <w:pPr>
        <w:pStyle w:val="Odlomakpopisa"/>
        <w:numPr>
          <w:ilvl w:val="0"/>
          <w:numId w:val="2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promet na svom području</w:t>
      </w:r>
    </w:p>
    <w:p w14:paraId="01CFE8EF" w14:textId="409C5C71" w:rsidR="00F06942" w:rsidRPr="00F06942" w:rsidRDefault="00265CA5" w:rsidP="00F06942">
      <w:pPr>
        <w:pStyle w:val="Odlomakpopisa"/>
        <w:numPr>
          <w:ilvl w:val="0"/>
          <w:numId w:val="2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te ostale poslove sukladno posebnim zakonima.</w:t>
      </w:r>
    </w:p>
    <w:p w14:paraId="2E3BADB1" w14:textId="14E84547" w:rsidR="00F06942" w:rsidRDefault="00F06942" w:rsidP="005F7189">
      <w:pPr>
        <w:spacing w:before="240"/>
        <w:jc w:val="both"/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asciiTheme="majorHAnsi" w:hAnsiTheme="majorHAnsi" w:cs="Tahoma"/>
          <w:b/>
          <w:color w:val="0070C0"/>
          <w:sz w:val="28"/>
          <w:szCs w:val="28"/>
        </w:rPr>
        <w:t>KORISNICI GRADSKOG PRORAČUNA</w:t>
      </w:r>
    </w:p>
    <w:p w14:paraId="4B23E138" w14:textId="1AB553A0" w:rsidR="00F06942" w:rsidRDefault="00F06942" w:rsidP="005F7189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Korisnici gradskog proračuna su institucije koje je Grad osnovao i koje se većim dijelom financiraju iz tog proračuna</w:t>
      </w:r>
      <w:r w:rsidR="00532E00">
        <w:rPr>
          <w:rFonts w:cs="Tahoma"/>
          <w:bCs/>
          <w:sz w:val="24"/>
          <w:szCs w:val="24"/>
        </w:rPr>
        <w:t>, a koje su navedene u Registru proračunskih i izvanproračunskih korisnika</w:t>
      </w:r>
      <w:r>
        <w:rPr>
          <w:rFonts w:cs="Tahoma"/>
          <w:bCs/>
          <w:sz w:val="24"/>
          <w:szCs w:val="24"/>
        </w:rPr>
        <w:t xml:space="preserve">. Grad trenutno ima </w:t>
      </w:r>
      <w:r w:rsidR="00532E00">
        <w:rPr>
          <w:rFonts w:cs="Tahoma"/>
          <w:bCs/>
          <w:sz w:val="24"/>
          <w:szCs w:val="24"/>
        </w:rPr>
        <w:t>6</w:t>
      </w:r>
      <w:r>
        <w:rPr>
          <w:rFonts w:cs="Tahoma"/>
          <w:bCs/>
          <w:sz w:val="24"/>
          <w:szCs w:val="24"/>
        </w:rPr>
        <w:t xml:space="preserve"> proračunskih korisnika, s otprilike 100 zaposlenih.</w:t>
      </w:r>
    </w:p>
    <w:p w14:paraId="3F9363C1" w14:textId="7A18F57E" w:rsidR="006C4196" w:rsidRDefault="006C4196" w:rsidP="005F7189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Od 1. 1. 2026. godine svi proračunski korisnici posluju preko jedinstvenog računa Grad Daruvara</w:t>
      </w:r>
      <w:r w:rsidR="00183D9F">
        <w:rPr>
          <w:rFonts w:cs="Tahoma"/>
          <w:bCs/>
          <w:sz w:val="24"/>
          <w:szCs w:val="24"/>
        </w:rPr>
        <w:t>, uvodi se Objedinjena glavna knjiga proračuna te se uvodi gradska Riznica kao cjeloviti sustav u kojem se, u skladu sa zakonom, Odlukom o uvođenju sustava riznice, uspostavi objedinjene glavne knjige proračuna te načinu uvođenja jedinstvenog računa proračuna Grada Daruvara (KLASA: 400-03-/25-01/01, URBROJ: 2103-3-01-05/1-25-1 od 12. 9. 2025. godine) i drugim propisima, obavljaju poslovi koji se odnose na pripremu, izvršavanje i konsolidaciju Proračuna Grada Daruvara i financijskih planova proračunskih korisnika gradskog proračuna, računovodstvo proračuna i proračunskih korisnika te upravlja novčanim sredstvima.</w:t>
      </w:r>
    </w:p>
    <w:p w14:paraId="78740BB3" w14:textId="005F2AE0" w:rsidR="00F06942" w:rsidRDefault="004217E5" w:rsidP="005F7189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9F13E5B" wp14:editId="29B06402">
            <wp:simplePos x="0" y="0"/>
            <wp:positionH relativeFrom="column">
              <wp:posOffset>2991079</wp:posOffset>
            </wp:positionH>
            <wp:positionV relativeFrom="paragraph">
              <wp:posOffset>269875</wp:posOffset>
            </wp:positionV>
            <wp:extent cx="796804" cy="424908"/>
            <wp:effectExtent l="0" t="0" r="3810" b="0"/>
            <wp:wrapNone/>
            <wp:docPr id="14" name="Slika 14" descr="Slika na kojoj se prikazuje tekst, Font, logotip, beskralježnj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tekst, Font, logotip, beskralježnjak&#10;&#10;Opis je automatski generira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804" cy="424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F6C">
        <w:rPr>
          <w:rFonts w:cs="Tahoma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61FACAC" wp14:editId="617B0C7C">
            <wp:simplePos x="0" y="0"/>
            <wp:positionH relativeFrom="column">
              <wp:posOffset>182499</wp:posOffset>
            </wp:positionH>
            <wp:positionV relativeFrom="paragraph">
              <wp:posOffset>299440</wp:posOffset>
            </wp:positionV>
            <wp:extent cx="413791" cy="409652"/>
            <wp:effectExtent l="0" t="0" r="5715" b="0"/>
            <wp:wrapNone/>
            <wp:docPr id="13" name="Slika 13" descr="Slika na kojoj se prikazuje cvijet, ukrasni isječci, crtić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cvijet, ukrasni isječci, crtić&#10;&#10;Opis je automatski generira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91" cy="40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942">
        <w:rPr>
          <w:rFonts w:cs="Tahoma"/>
          <w:bCs/>
          <w:sz w:val="24"/>
          <w:szCs w:val="24"/>
        </w:rPr>
        <w:t>Proračunski korisnici Grada Daruvara su:</w:t>
      </w:r>
    </w:p>
    <w:p w14:paraId="668B39BC" w14:textId="6C2EF631" w:rsidR="001902C4" w:rsidRDefault="005F62A1" w:rsidP="001902C4">
      <w:pPr>
        <w:spacing w:before="240" w:after="0"/>
        <w:ind w:left="36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 </w:t>
      </w:r>
      <w:r w:rsidR="00D01F6C">
        <w:rPr>
          <w:rFonts w:cs="Tahoma"/>
          <w:bCs/>
          <w:sz w:val="24"/>
          <w:szCs w:val="24"/>
        </w:rPr>
        <w:tab/>
      </w:r>
      <w:r w:rsidR="00D01F6C">
        <w:rPr>
          <w:rFonts w:cs="Tahoma"/>
          <w:bCs/>
          <w:sz w:val="24"/>
          <w:szCs w:val="24"/>
        </w:rPr>
        <w:tab/>
      </w:r>
      <w:r w:rsidRPr="005F62A1">
        <w:rPr>
          <w:rFonts w:cs="Tahoma"/>
          <w:bCs/>
          <w:sz w:val="24"/>
          <w:szCs w:val="24"/>
        </w:rPr>
        <w:t xml:space="preserve">Dječji vrtić </w:t>
      </w:r>
      <w:r w:rsidR="001902C4">
        <w:rPr>
          <w:rFonts w:cs="Tahoma"/>
          <w:bCs/>
          <w:sz w:val="24"/>
          <w:szCs w:val="24"/>
        </w:rPr>
        <w:t>„</w:t>
      </w:r>
      <w:r w:rsidRPr="005F62A1">
        <w:rPr>
          <w:rFonts w:cs="Tahoma"/>
          <w:bCs/>
          <w:sz w:val="24"/>
          <w:szCs w:val="24"/>
        </w:rPr>
        <w:t>Vladimir Nazor</w:t>
      </w:r>
      <w:r w:rsidR="001902C4">
        <w:rPr>
          <w:rFonts w:cs="Tahoma"/>
          <w:bCs/>
          <w:sz w:val="24"/>
          <w:szCs w:val="24"/>
        </w:rPr>
        <w:t xml:space="preserve">“                                  Češki dječji vrtić Ferde </w:t>
      </w:r>
    </w:p>
    <w:p w14:paraId="5B12DB9C" w14:textId="1A12B7BD" w:rsidR="00D8073C" w:rsidRDefault="001902C4" w:rsidP="001902C4">
      <w:pPr>
        <w:ind w:left="36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                  Daruvar</w:t>
      </w:r>
      <w:r w:rsidR="00D8073C">
        <w:rPr>
          <w:rFonts w:cs="Tahoma"/>
          <w:bCs/>
          <w:sz w:val="24"/>
          <w:szCs w:val="24"/>
        </w:rPr>
        <w:tab/>
      </w:r>
      <w:r w:rsidR="00D8073C">
        <w:rPr>
          <w:rFonts w:cs="Tahoma"/>
          <w:bCs/>
          <w:sz w:val="24"/>
          <w:szCs w:val="24"/>
        </w:rPr>
        <w:tab/>
      </w:r>
      <w:r w:rsidR="00D01F6C">
        <w:rPr>
          <w:rFonts w:cs="Tahoma"/>
          <w:bCs/>
          <w:sz w:val="24"/>
          <w:szCs w:val="24"/>
        </w:rPr>
        <w:t xml:space="preserve">                 </w:t>
      </w:r>
      <w:r w:rsidR="00D8073C">
        <w:rPr>
          <w:rFonts w:cs="Tahoma"/>
          <w:bCs/>
          <w:sz w:val="24"/>
          <w:szCs w:val="24"/>
        </w:rPr>
        <w:t xml:space="preserve"> </w:t>
      </w:r>
      <w:r w:rsidR="00D01F6C">
        <w:rPr>
          <w:rFonts w:cs="Tahoma"/>
          <w:bCs/>
          <w:sz w:val="24"/>
          <w:szCs w:val="24"/>
        </w:rPr>
        <w:t xml:space="preserve">    </w:t>
      </w:r>
      <w:r>
        <w:rPr>
          <w:rFonts w:cs="Tahoma"/>
          <w:bCs/>
          <w:sz w:val="24"/>
          <w:szCs w:val="24"/>
        </w:rPr>
        <w:t xml:space="preserve">                       Mravenca Daruvar</w:t>
      </w:r>
    </w:p>
    <w:p w14:paraId="5607DC86" w14:textId="3263A51B" w:rsidR="00D8073C" w:rsidRDefault="00D8073C" w:rsidP="00D01F6C">
      <w:pPr>
        <w:spacing w:before="240" w:after="0"/>
        <w:ind w:left="36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80BE224" wp14:editId="73274536">
            <wp:simplePos x="0" y="0"/>
            <wp:positionH relativeFrom="column">
              <wp:posOffset>2924378</wp:posOffset>
            </wp:positionH>
            <wp:positionV relativeFrom="paragraph">
              <wp:posOffset>59690</wp:posOffset>
            </wp:positionV>
            <wp:extent cx="877824" cy="438508"/>
            <wp:effectExtent l="0" t="0" r="0" b="0"/>
            <wp:wrapNone/>
            <wp:docPr id="17" name="Slika 17" descr="Slika na kojoj se prikazuje Font, rukopis, tekst, tipograf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Font, rukopis, tekst, tipografija&#10;&#10;Opis je automatski generiran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 t="29403" r="8368" b="28158"/>
                    <a:stretch/>
                  </pic:blipFill>
                  <pic:spPr bwMode="auto">
                    <a:xfrm>
                      <a:off x="0" y="0"/>
                      <a:ext cx="877824" cy="43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ahoma"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44C5BE6" wp14:editId="6161A215">
            <wp:simplePos x="0" y="0"/>
            <wp:positionH relativeFrom="column">
              <wp:posOffset>182854</wp:posOffset>
            </wp:positionH>
            <wp:positionV relativeFrom="paragraph">
              <wp:posOffset>59411</wp:posOffset>
            </wp:positionV>
            <wp:extent cx="407670" cy="452120"/>
            <wp:effectExtent l="0" t="0" r="0" b="5080"/>
            <wp:wrapNone/>
            <wp:docPr id="15" name="Slika 15" descr="Slika na kojoj se prikazuje emblem, značka, simbol, grb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emblem, značka, simbol, grb&#10;&#10;Opis je automatski generiran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87"/>
                    <a:stretch/>
                  </pic:blipFill>
                  <pic:spPr bwMode="auto">
                    <a:xfrm>
                      <a:off x="0" y="0"/>
                      <a:ext cx="407670" cy="45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ahoma"/>
          <w:bCs/>
          <w:sz w:val="24"/>
          <w:szCs w:val="24"/>
        </w:rPr>
        <w:t xml:space="preserve">           </w:t>
      </w:r>
      <w:r w:rsidR="00D01F6C">
        <w:rPr>
          <w:rFonts w:cs="Tahoma"/>
          <w:bCs/>
          <w:sz w:val="24"/>
          <w:szCs w:val="24"/>
        </w:rPr>
        <w:tab/>
      </w:r>
      <w:r>
        <w:rPr>
          <w:rFonts w:cs="Tahoma"/>
          <w:bCs/>
          <w:sz w:val="24"/>
          <w:szCs w:val="24"/>
        </w:rPr>
        <w:t xml:space="preserve">Javna vatrogasna postrojba </w:t>
      </w:r>
      <w:r>
        <w:rPr>
          <w:rFonts w:cs="Tahoma"/>
          <w:bCs/>
          <w:sz w:val="24"/>
          <w:szCs w:val="24"/>
        </w:rPr>
        <w:tab/>
      </w:r>
      <w:r>
        <w:rPr>
          <w:rFonts w:cs="Tahoma"/>
          <w:bCs/>
          <w:sz w:val="24"/>
          <w:szCs w:val="24"/>
        </w:rPr>
        <w:tab/>
        <w:t xml:space="preserve">     </w:t>
      </w:r>
      <w:r w:rsidR="00D01F6C">
        <w:rPr>
          <w:rFonts w:cs="Tahoma"/>
          <w:bCs/>
          <w:sz w:val="24"/>
          <w:szCs w:val="24"/>
        </w:rPr>
        <w:t xml:space="preserve"> </w:t>
      </w:r>
      <w:r w:rsidR="00D01F6C">
        <w:rPr>
          <w:rFonts w:cs="Tahoma"/>
          <w:bCs/>
          <w:sz w:val="24"/>
          <w:szCs w:val="24"/>
        </w:rPr>
        <w:tab/>
        <w:t xml:space="preserve">           </w:t>
      </w:r>
      <w:r>
        <w:rPr>
          <w:rFonts w:cs="Tahoma"/>
          <w:bCs/>
          <w:sz w:val="24"/>
          <w:szCs w:val="24"/>
        </w:rPr>
        <w:t>Zavičajni muzej</w:t>
      </w:r>
      <w:r>
        <w:rPr>
          <w:rFonts w:cs="Tahoma"/>
          <w:bCs/>
          <w:sz w:val="24"/>
          <w:szCs w:val="24"/>
        </w:rPr>
        <w:tab/>
      </w:r>
    </w:p>
    <w:p w14:paraId="1269CDED" w14:textId="29B24587" w:rsidR="00D8073C" w:rsidRDefault="00D8073C" w:rsidP="00D8073C">
      <w:pPr>
        <w:ind w:left="36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           </w:t>
      </w:r>
      <w:r w:rsidR="00D01F6C">
        <w:rPr>
          <w:rFonts w:cs="Tahoma"/>
          <w:bCs/>
          <w:sz w:val="24"/>
          <w:szCs w:val="24"/>
        </w:rPr>
        <w:tab/>
      </w:r>
      <w:r>
        <w:rPr>
          <w:rFonts w:cs="Tahoma"/>
          <w:bCs/>
          <w:sz w:val="24"/>
          <w:szCs w:val="24"/>
        </w:rPr>
        <w:t>Grada Daruvara</w:t>
      </w:r>
      <w:r w:rsidR="00D01F6C">
        <w:rPr>
          <w:rFonts w:cs="Tahoma"/>
          <w:bCs/>
          <w:sz w:val="24"/>
          <w:szCs w:val="24"/>
        </w:rPr>
        <w:tab/>
      </w:r>
      <w:r w:rsidR="00D01F6C">
        <w:rPr>
          <w:rFonts w:cs="Tahoma"/>
          <w:bCs/>
          <w:sz w:val="24"/>
          <w:szCs w:val="24"/>
        </w:rPr>
        <w:tab/>
      </w:r>
      <w:r w:rsidR="00D01F6C">
        <w:rPr>
          <w:rFonts w:cs="Tahoma"/>
          <w:bCs/>
          <w:sz w:val="24"/>
          <w:szCs w:val="24"/>
        </w:rPr>
        <w:tab/>
      </w:r>
      <w:r w:rsidR="00D01F6C">
        <w:rPr>
          <w:rFonts w:cs="Tahoma"/>
          <w:bCs/>
          <w:sz w:val="24"/>
          <w:szCs w:val="24"/>
        </w:rPr>
        <w:tab/>
        <w:t xml:space="preserve">           Daruvar</w:t>
      </w:r>
    </w:p>
    <w:p w14:paraId="2A0A9441" w14:textId="6FE50CB8" w:rsidR="00D8073C" w:rsidRDefault="00D01F6C" w:rsidP="00D01F6C">
      <w:pPr>
        <w:spacing w:before="240" w:after="0"/>
        <w:ind w:left="36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E9F36A7" wp14:editId="59F44EF8">
            <wp:simplePos x="0" y="0"/>
            <wp:positionH relativeFrom="margin">
              <wp:posOffset>36195</wp:posOffset>
            </wp:positionH>
            <wp:positionV relativeFrom="paragraph">
              <wp:posOffset>62331</wp:posOffset>
            </wp:positionV>
            <wp:extent cx="628650" cy="356870"/>
            <wp:effectExtent l="0" t="0" r="0" b="5080"/>
            <wp:wrapNone/>
            <wp:docPr id="18" name="Slika 18" descr="Slika na kojoj se prikazuje tekst, grafika, Font, grafički dizaj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Slika na kojoj se prikazuje tekst, grafika, Font, grafički dizajn&#10;&#10;Opis je automatski generira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ahoma"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98A35DF" wp14:editId="005B3223">
            <wp:simplePos x="0" y="0"/>
            <wp:positionH relativeFrom="margin">
              <wp:posOffset>2743555</wp:posOffset>
            </wp:positionH>
            <wp:positionV relativeFrom="paragraph">
              <wp:posOffset>57810</wp:posOffset>
            </wp:positionV>
            <wp:extent cx="1044676" cy="291244"/>
            <wp:effectExtent l="0" t="0" r="3175" b="0"/>
            <wp:wrapNone/>
            <wp:docPr id="19" name="Slika 19" descr="Slika na kojoj se prikazuje tekst, grafički dizajn, grafika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 na kojoj se prikazuje tekst, grafički dizajn, grafika, Font&#10;&#10;Opis je automatski generiran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94" b="-4728"/>
                    <a:stretch/>
                  </pic:blipFill>
                  <pic:spPr bwMode="auto">
                    <a:xfrm>
                      <a:off x="0" y="0"/>
                      <a:ext cx="1044676" cy="291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73C">
        <w:rPr>
          <w:rFonts w:cs="Tahoma"/>
          <w:bCs/>
          <w:sz w:val="24"/>
          <w:szCs w:val="24"/>
        </w:rPr>
        <w:tab/>
        <w:t xml:space="preserve">      </w:t>
      </w:r>
      <w:r>
        <w:rPr>
          <w:rFonts w:cs="Tahoma"/>
          <w:bCs/>
          <w:sz w:val="24"/>
          <w:szCs w:val="24"/>
        </w:rPr>
        <w:tab/>
      </w:r>
      <w:r w:rsidR="00D8073C">
        <w:rPr>
          <w:rFonts w:cs="Tahoma"/>
          <w:bCs/>
          <w:sz w:val="24"/>
          <w:szCs w:val="24"/>
        </w:rPr>
        <w:t xml:space="preserve">Razvojna agencija                                   </w:t>
      </w:r>
      <w:r>
        <w:rPr>
          <w:rFonts w:cs="Tahoma"/>
          <w:bCs/>
          <w:sz w:val="24"/>
          <w:szCs w:val="24"/>
        </w:rPr>
        <w:tab/>
        <w:t xml:space="preserve">           </w:t>
      </w:r>
      <w:r w:rsidR="00D8073C">
        <w:rPr>
          <w:rFonts w:cs="Tahoma"/>
          <w:bCs/>
          <w:sz w:val="24"/>
          <w:szCs w:val="24"/>
        </w:rPr>
        <w:t xml:space="preserve">Pučka knjižnica i čitaonica </w:t>
      </w:r>
    </w:p>
    <w:p w14:paraId="782BBEE4" w14:textId="4734CF75" w:rsidR="00D01F6C" w:rsidRDefault="00D01F6C" w:rsidP="00D01F6C">
      <w:pPr>
        <w:spacing w:after="0"/>
        <w:ind w:left="36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ab/>
        <w:t xml:space="preserve">      </w:t>
      </w:r>
      <w:r>
        <w:rPr>
          <w:rFonts w:cs="Tahoma"/>
          <w:bCs/>
          <w:sz w:val="24"/>
          <w:szCs w:val="24"/>
        </w:rPr>
        <w:tab/>
        <w:t>Daruvar</w:t>
      </w:r>
      <w:r>
        <w:rPr>
          <w:rFonts w:cs="Tahoma"/>
          <w:bCs/>
          <w:sz w:val="24"/>
          <w:szCs w:val="24"/>
        </w:rPr>
        <w:tab/>
      </w:r>
      <w:r>
        <w:rPr>
          <w:rFonts w:cs="Tahoma"/>
          <w:bCs/>
          <w:sz w:val="24"/>
          <w:szCs w:val="24"/>
        </w:rPr>
        <w:tab/>
      </w:r>
      <w:r>
        <w:rPr>
          <w:rFonts w:cs="Tahoma"/>
          <w:bCs/>
          <w:sz w:val="24"/>
          <w:szCs w:val="24"/>
        </w:rPr>
        <w:tab/>
      </w:r>
      <w:r>
        <w:rPr>
          <w:rFonts w:cs="Tahoma"/>
          <w:bCs/>
          <w:sz w:val="24"/>
          <w:szCs w:val="24"/>
        </w:rPr>
        <w:tab/>
      </w:r>
      <w:r>
        <w:rPr>
          <w:rFonts w:cs="Tahoma"/>
          <w:bCs/>
          <w:sz w:val="24"/>
          <w:szCs w:val="24"/>
        </w:rPr>
        <w:tab/>
        <w:t xml:space="preserve">           Daruvar</w:t>
      </w:r>
    </w:p>
    <w:p w14:paraId="36AB2C5B" w14:textId="100488F1" w:rsidR="00D8073C" w:rsidRDefault="00D8073C" w:rsidP="00D8073C">
      <w:pPr>
        <w:ind w:left="360"/>
        <w:jc w:val="both"/>
        <w:rPr>
          <w:rFonts w:cs="Tahoma"/>
          <w:bCs/>
          <w:sz w:val="24"/>
          <w:szCs w:val="24"/>
        </w:rPr>
      </w:pPr>
    </w:p>
    <w:p w14:paraId="1A4456A4" w14:textId="100D1708" w:rsidR="00D8073C" w:rsidRPr="00B96377" w:rsidRDefault="00B96377" w:rsidP="00B96377">
      <w:pPr>
        <w:rPr>
          <w:rFonts w:asciiTheme="majorHAnsi" w:hAnsiTheme="majorHAnsi" w:cs="Tahoma"/>
          <w:b/>
          <w:color w:val="0070C0"/>
          <w:sz w:val="28"/>
          <w:szCs w:val="28"/>
        </w:rPr>
      </w:pPr>
      <w:r w:rsidRPr="00B96377">
        <w:rPr>
          <w:rFonts w:asciiTheme="majorHAnsi" w:hAnsiTheme="majorHAnsi" w:cs="Tahoma"/>
          <w:b/>
          <w:color w:val="0070C0"/>
          <w:sz w:val="28"/>
          <w:szCs w:val="28"/>
        </w:rPr>
        <w:t>TRGOVAČKA DRUŠTVA I JAVNE USTANOVE U GRADSKOM VLASNIŠTVU</w:t>
      </w:r>
    </w:p>
    <w:p w14:paraId="6B7FEA6D" w14:textId="67FF3316" w:rsidR="00B96377" w:rsidRDefault="00B96377" w:rsidP="00B96377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Za</w:t>
      </w:r>
      <w:r w:rsidR="00BD77F5">
        <w:rPr>
          <w:rFonts w:cs="Tahoma"/>
          <w:bCs/>
          <w:sz w:val="24"/>
          <w:szCs w:val="24"/>
        </w:rPr>
        <w:t xml:space="preserve"> obavljanje javnih službi i djelatnosti u javnom interesu, Grad može osnivati trgovačka društva. Budući da se ta društva ne financiraju većim dijelom iz gradskog proračuna, ona nisu ni njegovi korisnici, pa se njihovi prihodi i rashodi u njemu ne prikazuju. Stoga se ovaj vodič neće detaljnije baviti prihodima i rashodima tih društava.</w:t>
      </w:r>
    </w:p>
    <w:p w14:paraId="76768C0B" w14:textId="4C1377A9" w:rsidR="00BD77F5" w:rsidRDefault="00BD77F5" w:rsidP="00B96377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Grad i trgovačka društva u njegovu vlasništvu povezani su na različite načine i često je teško utvrditi sve njihove veze. Ipak, valja naglasiti da predstavnička i izvršna tijela Grada usko surađuju i prate</w:t>
      </w:r>
      <w:r w:rsidR="00DF1538">
        <w:rPr>
          <w:rFonts w:cs="Tahoma"/>
          <w:bCs/>
          <w:sz w:val="24"/>
          <w:szCs w:val="24"/>
        </w:rPr>
        <w:t xml:space="preserve"> </w:t>
      </w:r>
      <w:r w:rsidR="00FD14FB">
        <w:rPr>
          <w:rFonts w:cs="Tahoma"/>
          <w:bCs/>
          <w:sz w:val="24"/>
          <w:szCs w:val="24"/>
        </w:rPr>
        <w:lastRenderedPageBreak/>
        <w:t>n</w:t>
      </w:r>
      <w:r w:rsidR="00DF1538">
        <w:rPr>
          <w:rFonts w:cs="Tahoma"/>
          <w:bCs/>
          <w:sz w:val="24"/>
          <w:szCs w:val="24"/>
        </w:rPr>
        <w:t>jihovo poslovanje. Grad ta društva pomaže subvencijama</w:t>
      </w:r>
      <w:r w:rsidR="00DF1538" w:rsidRPr="00CE49BB">
        <w:rPr>
          <w:rStyle w:val="Referencafusnote"/>
          <w:rFonts w:cs="Tahoma"/>
          <w:bCs/>
          <w:color w:val="0070C0"/>
          <w:sz w:val="24"/>
          <w:szCs w:val="24"/>
        </w:rPr>
        <w:footnoteReference w:id="1"/>
      </w:r>
      <w:r w:rsidR="00DF1538">
        <w:rPr>
          <w:rFonts w:cs="Tahoma"/>
          <w:bCs/>
          <w:sz w:val="24"/>
          <w:szCs w:val="24"/>
        </w:rPr>
        <w:t>, kapitalnim pomoćima</w:t>
      </w:r>
      <w:r w:rsidR="00DF1538" w:rsidRPr="00CE49BB">
        <w:rPr>
          <w:rStyle w:val="Referencafusnote"/>
          <w:rFonts w:cs="Tahoma"/>
          <w:bCs/>
          <w:color w:val="0070C0"/>
          <w:sz w:val="24"/>
          <w:szCs w:val="24"/>
        </w:rPr>
        <w:footnoteReference w:id="2"/>
      </w:r>
      <w:r w:rsidR="00DF1538">
        <w:rPr>
          <w:rFonts w:cs="Tahoma"/>
          <w:bCs/>
          <w:sz w:val="24"/>
          <w:szCs w:val="24"/>
        </w:rPr>
        <w:t>, zajmovima te jamstvima za kredite i suglasnostima za zaduženje.</w:t>
      </w:r>
    </w:p>
    <w:p w14:paraId="74820949" w14:textId="5505592B" w:rsidR="00963AEE" w:rsidRDefault="00963AEE" w:rsidP="002520DB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Trgovačka društva i javne ustanove u gradskom vlasništvu:</w:t>
      </w:r>
    </w:p>
    <w:p w14:paraId="75C28F78" w14:textId="443BE8E1" w:rsidR="002520DB" w:rsidRPr="00963AEE" w:rsidRDefault="002520DB" w:rsidP="00963AEE">
      <w:pPr>
        <w:pStyle w:val="Odlomakpopisa"/>
        <w:numPr>
          <w:ilvl w:val="0"/>
          <w:numId w:val="22"/>
        </w:numPr>
        <w:spacing w:after="0"/>
        <w:jc w:val="both"/>
        <w:rPr>
          <w:rFonts w:cs="Tahoma"/>
          <w:bCs/>
          <w:sz w:val="24"/>
          <w:szCs w:val="24"/>
        </w:rPr>
      </w:pPr>
      <w:r w:rsidRPr="00963AEE">
        <w:rPr>
          <w:rFonts w:cs="Tahoma"/>
          <w:bCs/>
          <w:sz w:val="24"/>
          <w:szCs w:val="24"/>
        </w:rPr>
        <w:t>Darkom</w:t>
      </w:r>
      <w:r w:rsidR="00F769EE" w:rsidRPr="00F769EE">
        <w:rPr>
          <w:rFonts w:cs="Tahoma"/>
          <w:bCs/>
          <w:sz w:val="24"/>
          <w:szCs w:val="24"/>
        </w:rPr>
        <w:t xml:space="preserve"> </w:t>
      </w:r>
      <w:r w:rsidR="00F769EE" w:rsidRPr="00963AEE">
        <w:rPr>
          <w:rFonts w:cs="Tahoma"/>
          <w:bCs/>
          <w:sz w:val="24"/>
          <w:szCs w:val="24"/>
        </w:rPr>
        <w:t>d.o.o.</w:t>
      </w:r>
      <w:r w:rsidR="00F769EE">
        <w:rPr>
          <w:rFonts w:cs="Tahoma"/>
          <w:bCs/>
          <w:sz w:val="24"/>
          <w:szCs w:val="24"/>
        </w:rPr>
        <w:t xml:space="preserve"> za komunalnu djelatnost</w:t>
      </w:r>
      <w:r w:rsidRPr="00963AEE">
        <w:rPr>
          <w:rFonts w:cs="Tahoma"/>
          <w:bCs/>
          <w:sz w:val="24"/>
          <w:szCs w:val="24"/>
        </w:rPr>
        <w:t xml:space="preserve"> Daruvar</w:t>
      </w:r>
      <w:r w:rsidR="00963AEE" w:rsidRPr="00963AEE">
        <w:rPr>
          <w:rFonts w:cs="Tahoma"/>
          <w:bCs/>
          <w:sz w:val="24"/>
          <w:szCs w:val="24"/>
        </w:rPr>
        <w:t xml:space="preserve"> </w:t>
      </w:r>
    </w:p>
    <w:p w14:paraId="06E84B40" w14:textId="77777777" w:rsidR="00963AEE" w:rsidRPr="00963AEE" w:rsidRDefault="00963AEE" w:rsidP="00963AEE">
      <w:pPr>
        <w:pStyle w:val="Odlomakpopisa"/>
        <w:numPr>
          <w:ilvl w:val="0"/>
          <w:numId w:val="22"/>
        </w:numPr>
        <w:spacing w:after="0"/>
        <w:jc w:val="both"/>
        <w:rPr>
          <w:rFonts w:cs="Tahoma"/>
          <w:bCs/>
          <w:sz w:val="24"/>
          <w:szCs w:val="24"/>
        </w:rPr>
      </w:pPr>
      <w:r w:rsidRPr="00963AEE">
        <w:rPr>
          <w:rFonts w:cs="Tahoma"/>
          <w:bCs/>
          <w:sz w:val="24"/>
          <w:szCs w:val="24"/>
        </w:rPr>
        <w:t>Termalni vodeni park Aqua Balissea d.o.o.</w:t>
      </w:r>
    </w:p>
    <w:p w14:paraId="6F1AE036" w14:textId="05CF4FE5" w:rsidR="00963AEE" w:rsidRPr="00963AEE" w:rsidRDefault="00963AEE" w:rsidP="00963AEE">
      <w:pPr>
        <w:pStyle w:val="Odlomakpopisa"/>
        <w:numPr>
          <w:ilvl w:val="0"/>
          <w:numId w:val="22"/>
        </w:numPr>
        <w:spacing w:after="0"/>
        <w:jc w:val="both"/>
        <w:rPr>
          <w:rFonts w:cs="Tahoma"/>
          <w:bCs/>
          <w:sz w:val="24"/>
          <w:szCs w:val="24"/>
        </w:rPr>
      </w:pPr>
      <w:r w:rsidRPr="00963AEE">
        <w:rPr>
          <w:rFonts w:cs="Tahoma"/>
          <w:bCs/>
          <w:sz w:val="24"/>
          <w:szCs w:val="24"/>
        </w:rPr>
        <w:t>Gradska tržnica d.o.o.</w:t>
      </w:r>
    </w:p>
    <w:p w14:paraId="3360BA29" w14:textId="7483D527" w:rsidR="002520DB" w:rsidRPr="002C6EB4" w:rsidRDefault="00963AEE" w:rsidP="002C6EB4">
      <w:pPr>
        <w:pStyle w:val="Odlomakpopisa"/>
        <w:numPr>
          <w:ilvl w:val="0"/>
          <w:numId w:val="22"/>
        </w:numPr>
        <w:spacing w:after="0"/>
        <w:jc w:val="both"/>
        <w:rPr>
          <w:rFonts w:cs="Tahoma"/>
          <w:bCs/>
          <w:sz w:val="24"/>
          <w:szCs w:val="24"/>
        </w:rPr>
      </w:pPr>
      <w:r w:rsidRPr="00963AEE">
        <w:rPr>
          <w:rFonts w:cs="Tahoma"/>
          <w:bCs/>
          <w:sz w:val="24"/>
          <w:szCs w:val="24"/>
        </w:rPr>
        <w:t>Dom za starije i nemoćne osobe Ljudevite pl. Janković</w:t>
      </w:r>
    </w:p>
    <w:p w14:paraId="048095D5" w14:textId="77777777" w:rsidR="002520DB" w:rsidRPr="00963AEE" w:rsidRDefault="002520DB" w:rsidP="00963AEE">
      <w:pPr>
        <w:pStyle w:val="Odlomakpopisa"/>
        <w:numPr>
          <w:ilvl w:val="0"/>
          <w:numId w:val="22"/>
        </w:numPr>
        <w:spacing w:after="0"/>
        <w:jc w:val="both"/>
        <w:rPr>
          <w:rFonts w:cs="Tahoma"/>
          <w:bCs/>
          <w:sz w:val="24"/>
          <w:szCs w:val="24"/>
        </w:rPr>
      </w:pPr>
      <w:r w:rsidRPr="00963AEE">
        <w:rPr>
          <w:rFonts w:cs="Tahoma"/>
          <w:bCs/>
          <w:sz w:val="24"/>
          <w:szCs w:val="24"/>
        </w:rPr>
        <w:t>Pučko otvoreno učilište Daruvar</w:t>
      </w:r>
    </w:p>
    <w:p w14:paraId="0C967BF4" w14:textId="5ADECA1C" w:rsidR="00450E6E" w:rsidRPr="00450E6E" w:rsidRDefault="002520DB" w:rsidP="00450E6E">
      <w:pPr>
        <w:pStyle w:val="Odlomakpopisa"/>
        <w:numPr>
          <w:ilvl w:val="0"/>
          <w:numId w:val="22"/>
        </w:numPr>
        <w:jc w:val="both"/>
        <w:rPr>
          <w:rFonts w:cs="Tahoma"/>
          <w:bCs/>
          <w:sz w:val="24"/>
          <w:szCs w:val="24"/>
        </w:rPr>
      </w:pPr>
      <w:r w:rsidRPr="00963AEE">
        <w:rPr>
          <w:rFonts w:cs="Tahoma"/>
          <w:bCs/>
          <w:sz w:val="24"/>
          <w:szCs w:val="24"/>
        </w:rPr>
        <w:t>Vatrogasna zajednica Daruvar</w:t>
      </w:r>
    </w:p>
    <w:p w14:paraId="75DA729B" w14:textId="49932D3F" w:rsidR="005F7189" w:rsidRDefault="005F7189" w:rsidP="005F7189">
      <w:pPr>
        <w:spacing w:before="240"/>
        <w:jc w:val="both"/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asciiTheme="majorHAnsi" w:hAnsiTheme="majorHAnsi" w:cs="Tahoma"/>
          <w:b/>
          <w:color w:val="0070C0"/>
          <w:sz w:val="28"/>
          <w:szCs w:val="28"/>
        </w:rPr>
        <w:t>SADRŽAJ PRORAČUNA</w:t>
      </w:r>
    </w:p>
    <w:p w14:paraId="4A891965" w14:textId="04D9CFA5" w:rsidR="00F06942" w:rsidRDefault="00F06942" w:rsidP="00F06942">
      <w:p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Proračun</w:t>
      </w:r>
      <w:r w:rsidR="00250B38">
        <w:rPr>
          <w:rFonts w:cs="Tahoma"/>
          <w:bCs/>
          <w:sz w:val="24"/>
          <w:szCs w:val="24"/>
        </w:rPr>
        <w:t xml:space="preserve"> sadrži:</w:t>
      </w:r>
    </w:p>
    <w:p w14:paraId="6C7D438F" w14:textId="436F3293" w:rsidR="00250B38" w:rsidRDefault="00250B38" w:rsidP="000039D0">
      <w:pPr>
        <w:pStyle w:val="Odlomakpopisa"/>
        <w:numPr>
          <w:ilvl w:val="0"/>
          <w:numId w:val="23"/>
        </w:num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OPĆI DIO kojeg čini </w:t>
      </w:r>
      <w:r w:rsidR="00CD7F2F">
        <w:rPr>
          <w:rFonts w:cs="Tahoma"/>
          <w:bCs/>
          <w:sz w:val="24"/>
          <w:szCs w:val="24"/>
        </w:rPr>
        <w:t xml:space="preserve">sažetak Računa prihoda i rashoda i Računa financiranja, </w:t>
      </w:r>
      <w:r>
        <w:rPr>
          <w:rFonts w:cs="Tahoma"/>
          <w:bCs/>
          <w:sz w:val="24"/>
          <w:szCs w:val="24"/>
        </w:rPr>
        <w:t xml:space="preserve">Račun prihoda i rashoda </w:t>
      </w:r>
      <w:r w:rsidR="00CD7F2F">
        <w:rPr>
          <w:rFonts w:cs="Tahoma"/>
          <w:bCs/>
          <w:sz w:val="24"/>
          <w:szCs w:val="24"/>
        </w:rPr>
        <w:t>i</w:t>
      </w:r>
      <w:r>
        <w:rPr>
          <w:rFonts w:cs="Tahoma"/>
          <w:bCs/>
          <w:sz w:val="24"/>
          <w:szCs w:val="24"/>
        </w:rPr>
        <w:t xml:space="preserve"> Račun financiranja</w:t>
      </w:r>
    </w:p>
    <w:p w14:paraId="58008F84" w14:textId="41FC6C8D" w:rsidR="00250B38" w:rsidRDefault="00250B38" w:rsidP="00F720A5">
      <w:pPr>
        <w:pStyle w:val="Odlomakpopisa"/>
        <w:numPr>
          <w:ilvl w:val="0"/>
          <w:numId w:val="23"/>
        </w:num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POSEBNI DIO koji se sastoji od plana rashoda i izdataka </w:t>
      </w:r>
      <w:r w:rsidR="00CD7F2F">
        <w:rPr>
          <w:rFonts w:cs="Tahoma"/>
          <w:bCs/>
          <w:sz w:val="24"/>
          <w:szCs w:val="24"/>
        </w:rPr>
        <w:t xml:space="preserve">Grada i njegovih </w:t>
      </w:r>
      <w:r>
        <w:rPr>
          <w:rFonts w:cs="Tahoma"/>
          <w:bCs/>
          <w:sz w:val="24"/>
          <w:szCs w:val="24"/>
        </w:rPr>
        <w:t>proračunskih korisnika iskazanih</w:t>
      </w:r>
      <w:r w:rsidR="00CD7F2F">
        <w:rPr>
          <w:rFonts w:cs="Tahoma"/>
          <w:bCs/>
          <w:sz w:val="24"/>
          <w:szCs w:val="24"/>
        </w:rPr>
        <w:t xml:space="preserve"> po</w:t>
      </w:r>
      <w:r>
        <w:rPr>
          <w:rFonts w:cs="Tahoma"/>
          <w:bCs/>
          <w:sz w:val="24"/>
          <w:szCs w:val="24"/>
        </w:rPr>
        <w:t xml:space="preserve"> </w:t>
      </w:r>
      <w:r w:rsidR="00CD7F2F">
        <w:rPr>
          <w:rFonts w:cs="Tahoma"/>
          <w:bCs/>
          <w:sz w:val="24"/>
          <w:szCs w:val="24"/>
        </w:rPr>
        <w:t>organizacijskoj klasifikaciji, izvorima financiranja i ekonomskoj klasifikaciji, raspoređenih u programe koji se sastoje od aktivnosti i projekata</w:t>
      </w:r>
    </w:p>
    <w:p w14:paraId="475187AE" w14:textId="0B01FD68" w:rsidR="00250B38" w:rsidRDefault="00F57463" w:rsidP="00F720A5">
      <w:pPr>
        <w:pStyle w:val="Odlomakpopisa"/>
        <w:numPr>
          <w:ilvl w:val="0"/>
          <w:numId w:val="23"/>
        </w:num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OBRAZLOŽENJE PRORAČUNA koji se sastoji od obrazloženja općeg dijela proračuna </w:t>
      </w:r>
      <w:r w:rsidR="00F720A5">
        <w:rPr>
          <w:rFonts w:cs="Tahoma"/>
          <w:bCs/>
          <w:sz w:val="24"/>
          <w:szCs w:val="24"/>
        </w:rPr>
        <w:t>i obrazloženje posebnog dijela proračuna</w:t>
      </w:r>
      <w:r w:rsidR="00F81755">
        <w:rPr>
          <w:rFonts w:cs="Tahoma"/>
          <w:bCs/>
          <w:sz w:val="24"/>
          <w:szCs w:val="24"/>
        </w:rPr>
        <w:t xml:space="preserve"> te čini sastavni dio proračuna</w:t>
      </w:r>
      <w:r w:rsidR="00F720A5">
        <w:rPr>
          <w:rFonts w:cs="Tahoma"/>
          <w:bCs/>
          <w:sz w:val="24"/>
          <w:szCs w:val="24"/>
        </w:rPr>
        <w:t>.</w:t>
      </w:r>
    </w:p>
    <w:p w14:paraId="7F2E5B64" w14:textId="21E48E2F" w:rsidR="003A4B96" w:rsidRDefault="003A4B96" w:rsidP="003A4B96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Ako Grad ne mo</w:t>
      </w:r>
      <w:r w:rsidR="00BA0DE9">
        <w:rPr>
          <w:rFonts w:cs="Tahoma"/>
          <w:bCs/>
          <w:sz w:val="24"/>
          <w:szCs w:val="24"/>
        </w:rPr>
        <w:t>že</w:t>
      </w:r>
      <w:r>
        <w:rPr>
          <w:rFonts w:cs="Tahoma"/>
          <w:bCs/>
          <w:sz w:val="24"/>
          <w:szCs w:val="24"/>
        </w:rPr>
        <w:t xml:space="preserve"> preneseni manjak ili višak podmiriti ili u cijelosti iskoristiti u jednoj proračunskoj godini, obvezni su izraditi višegodišnji plan uravnoteženja za razdoblje za koje se </w:t>
      </w:r>
      <w:r w:rsidR="000E4784">
        <w:rPr>
          <w:rFonts w:cs="Tahoma"/>
          <w:bCs/>
          <w:sz w:val="24"/>
          <w:szCs w:val="24"/>
        </w:rPr>
        <w:t>p</w:t>
      </w:r>
      <w:r>
        <w:rPr>
          <w:rFonts w:cs="Tahoma"/>
          <w:bCs/>
          <w:sz w:val="24"/>
          <w:szCs w:val="24"/>
        </w:rPr>
        <w:t xml:space="preserve">roračun donosi. </w:t>
      </w:r>
    </w:p>
    <w:p w14:paraId="54E7C936" w14:textId="6A0E36DC" w:rsidR="00BA0DE9" w:rsidRPr="003A4B96" w:rsidRDefault="0046761A" w:rsidP="003A4B96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asciiTheme="majorHAnsi" w:hAnsiTheme="majorHAnsi" w:cs="Tahoma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6E6E3B8" wp14:editId="47960643">
            <wp:simplePos x="0" y="0"/>
            <wp:positionH relativeFrom="margin">
              <wp:align>center</wp:align>
            </wp:positionH>
            <wp:positionV relativeFrom="paragraph">
              <wp:posOffset>312830</wp:posOffset>
            </wp:positionV>
            <wp:extent cx="3820795" cy="2865120"/>
            <wp:effectExtent l="0" t="0" r="8255" b="0"/>
            <wp:wrapThrough wrapText="bothSides">
              <wp:wrapPolygon edited="0">
                <wp:start x="0" y="0"/>
                <wp:lineTo x="0" y="21399"/>
                <wp:lineTo x="21539" y="21399"/>
                <wp:lineTo x="21539" y="0"/>
                <wp:lineTo x="0" y="0"/>
              </wp:wrapPolygon>
            </wp:wrapThrough>
            <wp:docPr id="23" name="Slika 23" descr="Slika na kojoj se prikazuje vanjski, drvo, biljka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Slika na kojoj se prikazuje vanjski, drvo, biljka, trava&#10;&#10;Opis je automatski generira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DE9">
        <w:rPr>
          <w:rFonts w:cs="Tahoma"/>
          <w:bCs/>
          <w:sz w:val="24"/>
          <w:szCs w:val="24"/>
        </w:rPr>
        <w:t xml:space="preserve">Višegodišnji plan uravnoteženja donosi predstavničko tijelo Grada uz </w:t>
      </w:r>
      <w:r w:rsidR="000E4784">
        <w:rPr>
          <w:rFonts w:cs="Tahoma"/>
          <w:bCs/>
          <w:sz w:val="24"/>
          <w:szCs w:val="24"/>
        </w:rPr>
        <w:t>p</w:t>
      </w:r>
      <w:r w:rsidR="00BA0DE9">
        <w:rPr>
          <w:rFonts w:cs="Tahoma"/>
          <w:bCs/>
          <w:sz w:val="24"/>
          <w:szCs w:val="24"/>
        </w:rPr>
        <w:t>roračun.</w:t>
      </w:r>
    </w:p>
    <w:p w14:paraId="4AEE7150" w14:textId="598BFA4D" w:rsidR="001871EC" w:rsidRDefault="001871EC" w:rsidP="00FE1763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</w:pPr>
    </w:p>
    <w:p w14:paraId="463CE595" w14:textId="3F97CB45" w:rsidR="00B010CE" w:rsidRDefault="00B010CE" w:rsidP="00FE1763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  <w:sectPr w:rsidR="00B010CE" w:rsidSect="00DF153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7F94652" w14:textId="731DAD73" w:rsidR="001F6F4E" w:rsidRDefault="001F6F4E" w:rsidP="0014123C">
      <w:pPr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asciiTheme="majorHAnsi" w:hAnsiTheme="majorHAnsi" w:cs="Tahoma"/>
          <w:b/>
          <w:color w:val="0070C0"/>
          <w:sz w:val="28"/>
          <w:szCs w:val="28"/>
        </w:rPr>
        <w:lastRenderedPageBreak/>
        <w:t xml:space="preserve">SAŽETAK RAČUNA PRIHODA I RASHODA I RAČUNA FINANCIRANJA GRADA DARUVARA ZA </w:t>
      </w:r>
      <w:r w:rsidR="00DA68C2">
        <w:rPr>
          <w:rFonts w:asciiTheme="majorHAnsi" w:hAnsiTheme="majorHAnsi" w:cs="Tahoma"/>
          <w:b/>
          <w:color w:val="0070C0"/>
          <w:sz w:val="28"/>
          <w:szCs w:val="28"/>
        </w:rPr>
        <w:t xml:space="preserve">PRVE IZMJENE I DOPUNE PRORAČUNA ZA </w:t>
      </w:r>
      <w:r>
        <w:rPr>
          <w:rFonts w:asciiTheme="majorHAnsi" w:hAnsiTheme="majorHAnsi" w:cs="Tahoma"/>
          <w:b/>
          <w:color w:val="0070C0"/>
          <w:sz w:val="28"/>
          <w:szCs w:val="28"/>
        </w:rPr>
        <w:t>202</w:t>
      </w:r>
      <w:r w:rsidR="00A907A0">
        <w:rPr>
          <w:rFonts w:asciiTheme="majorHAnsi" w:hAnsiTheme="majorHAnsi" w:cs="Tahoma"/>
          <w:b/>
          <w:color w:val="0070C0"/>
          <w:sz w:val="28"/>
          <w:szCs w:val="28"/>
        </w:rPr>
        <w:t>6</w:t>
      </w:r>
      <w:r>
        <w:rPr>
          <w:rFonts w:asciiTheme="majorHAnsi" w:hAnsiTheme="majorHAnsi" w:cs="Tahoma"/>
          <w:b/>
          <w:color w:val="0070C0"/>
          <w:sz w:val="28"/>
          <w:szCs w:val="28"/>
        </w:rPr>
        <w:t>. GODINU</w:t>
      </w:r>
    </w:p>
    <w:p w14:paraId="4BBEB343" w14:textId="77777777" w:rsidR="00373963" w:rsidRDefault="001F6F4E" w:rsidP="00B010CE">
      <w:pPr>
        <w:spacing w:before="240" w:after="0"/>
        <w:rPr>
          <w:rFonts w:cs="Tahoma"/>
          <w:bCs/>
          <w:sz w:val="24"/>
          <w:szCs w:val="24"/>
        </w:rPr>
      </w:pPr>
      <w:r w:rsidRPr="001F6F4E">
        <w:rPr>
          <w:rFonts w:cs="Tahoma"/>
          <w:bCs/>
          <w:sz w:val="24"/>
          <w:szCs w:val="24"/>
        </w:rPr>
        <w:t>SAŽETAK RAČUNA PRIHODA I RASHODA</w:t>
      </w:r>
    </w:p>
    <w:p w14:paraId="56955E02" w14:textId="55561547" w:rsidR="00B010CE" w:rsidRPr="001F6F4E" w:rsidRDefault="00B010CE" w:rsidP="00373963">
      <w:pPr>
        <w:spacing w:before="240"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/>
          <w:sz w:val="20"/>
          <w:szCs w:val="20"/>
        </w:rPr>
        <w:t>Tablica</w:t>
      </w:r>
      <w:r w:rsidRPr="00671C1F">
        <w:rPr>
          <w:rFonts w:cs="Tahoma"/>
          <w:b/>
          <w:sz w:val="20"/>
          <w:szCs w:val="20"/>
        </w:rPr>
        <w:t xml:space="preserve"> </w:t>
      </w:r>
      <w:r>
        <w:rPr>
          <w:rFonts w:cs="Tahoma"/>
          <w:b/>
          <w:sz w:val="20"/>
          <w:szCs w:val="20"/>
        </w:rPr>
        <w:t xml:space="preserve">2: </w:t>
      </w:r>
      <w:r w:rsidR="00774FAA">
        <w:rPr>
          <w:rFonts w:cs="Tahoma"/>
          <w:b/>
          <w:sz w:val="20"/>
          <w:szCs w:val="20"/>
        </w:rPr>
        <w:t>Prve izmjene i dopune p</w:t>
      </w:r>
      <w:r>
        <w:rPr>
          <w:rFonts w:cs="Tahoma"/>
          <w:b/>
          <w:sz w:val="20"/>
          <w:szCs w:val="20"/>
        </w:rPr>
        <w:t>lan</w:t>
      </w:r>
      <w:r w:rsidR="00774FAA">
        <w:rPr>
          <w:rFonts w:cs="Tahoma"/>
          <w:b/>
          <w:sz w:val="20"/>
          <w:szCs w:val="20"/>
        </w:rPr>
        <w:t>a</w:t>
      </w:r>
      <w:r>
        <w:rPr>
          <w:rFonts w:cs="Tahoma"/>
          <w:b/>
          <w:sz w:val="20"/>
          <w:szCs w:val="20"/>
        </w:rPr>
        <w:t xml:space="preserve"> proračuna Grada Daruvara za 202</w:t>
      </w:r>
      <w:r w:rsidR="00A907A0">
        <w:rPr>
          <w:rFonts w:cs="Tahoma"/>
          <w:b/>
          <w:sz w:val="20"/>
          <w:szCs w:val="20"/>
        </w:rPr>
        <w:t>6</w:t>
      </w:r>
      <w:r>
        <w:rPr>
          <w:rFonts w:cs="Tahoma"/>
          <w:b/>
          <w:sz w:val="20"/>
          <w:szCs w:val="20"/>
        </w:rPr>
        <w:t>. godinu –</w:t>
      </w:r>
      <w:r w:rsidR="00F0707F">
        <w:rPr>
          <w:rFonts w:cs="Tahoma"/>
          <w:b/>
          <w:sz w:val="20"/>
          <w:szCs w:val="20"/>
        </w:rPr>
        <w:t xml:space="preserve"> </w:t>
      </w:r>
      <w:r>
        <w:rPr>
          <w:rFonts w:cs="Tahoma"/>
          <w:b/>
          <w:sz w:val="20"/>
          <w:szCs w:val="20"/>
        </w:rPr>
        <w:t>sažetak računa prihoda i rashoda</w:t>
      </w:r>
    </w:p>
    <w:tbl>
      <w:tblPr>
        <w:tblStyle w:val="Obinatablica5"/>
        <w:tblW w:w="10324" w:type="dxa"/>
        <w:jc w:val="center"/>
        <w:tblLook w:val="04A0" w:firstRow="1" w:lastRow="0" w:firstColumn="1" w:lastColumn="0" w:noHBand="0" w:noVBand="1"/>
      </w:tblPr>
      <w:tblGrid>
        <w:gridCol w:w="1250"/>
        <w:gridCol w:w="3782"/>
        <w:gridCol w:w="1691"/>
        <w:gridCol w:w="1799"/>
        <w:gridCol w:w="1802"/>
      </w:tblGrid>
      <w:tr w:rsidR="00DA68C2" w:rsidRPr="000715FD" w14:paraId="07833138" w14:textId="29AA7C4A" w:rsidTr="000D7A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9" w:type="dxa"/>
          </w:tcPr>
          <w:p w14:paraId="09F588BC" w14:textId="01D3BD3B" w:rsidR="00DA68C2" w:rsidRPr="000715FD" w:rsidRDefault="00DA68C2" w:rsidP="00DA68C2">
            <w:pPr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>KONTA</w:t>
            </w:r>
          </w:p>
        </w:tc>
        <w:tc>
          <w:tcPr>
            <w:tcW w:w="3844" w:type="dxa"/>
          </w:tcPr>
          <w:p w14:paraId="00D265D5" w14:textId="77777777" w:rsidR="00DA68C2" w:rsidRPr="000715FD" w:rsidRDefault="00DA68C2" w:rsidP="00DA68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caps/>
                <w:sz w:val="24"/>
                <w:szCs w:val="24"/>
              </w:rPr>
            </w:pP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VRSTA </w:t>
            </w:r>
          </w:p>
          <w:p w14:paraId="2B8B5590" w14:textId="194ED873" w:rsidR="00DA68C2" w:rsidRPr="000715FD" w:rsidRDefault="00DA68C2" w:rsidP="00DA68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>PRIHODA/RASHODA</w:t>
            </w:r>
          </w:p>
        </w:tc>
        <w:tc>
          <w:tcPr>
            <w:tcW w:w="1701" w:type="dxa"/>
          </w:tcPr>
          <w:p w14:paraId="1B5E30CF" w14:textId="764FF35C" w:rsidR="00DA68C2" w:rsidRPr="000715FD" w:rsidRDefault="00DA68C2" w:rsidP="00DA68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PLAN ZA </w:t>
            </w:r>
            <w:r w:rsidRPr="000715FD">
              <w:rPr>
                <w:rFonts w:cs="Tahoma"/>
                <w:b/>
                <w:i w:val="0"/>
                <w:iCs w:val="0"/>
                <w:sz w:val="28"/>
                <w:szCs w:val="28"/>
              </w:rPr>
              <w:t>202</w:t>
            </w:r>
            <w:r>
              <w:rPr>
                <w:rFonts w:cs="Tahoma"/>
                <w:b/>
                <w:i w:val="0"/>
                <w:iCs w:val="0"/>
                <w:sz w:val="28"/>
                <w:szCs w:val="28"/>
              </w:rPr>
              <w:t>6</w:t>
            </w:r>
            <w:r w:rsidRPr="000715FD">
              <w:rPr>
                <w:rFonts w:cs="Tahoma"/>
                <w:b/>
                <w:i w:val="0"/>
                <w:iCs w:val="0"/>
                <w:sz w:val="28"/>
                <w:szCs w:val="28"/>
              </w:rPr>
              <w:t>.</w:t>
            </w: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g.</w:t>
            </w:r>
          </w:p>
        </w:tc>
        <w:tc>
          <w:tcPr>
            <w:tcW w:w="1701" w:type="dxa"/>
          </w:tcPr>
          <w:p w14:paraId="451B3199" w14:textId="32E84DE6" w:rsidR="00DA68C2" w:rsidRPr="00524E35" w:rsidRDefault="00DA68C2" w:rsidP="00DA68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8"/>
                <w:szCs w:val="28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POVEĆANJE/ SMANJENJE</w:t>
            </w:r>
          </w:p>
        </w:tc>
        <w:tc>
          <w:tcPr>
            <w:tcW w:w="1819" w:type="dxa"/>
          </w:tcPr>
          <w:p w14:paraId="69C721F2" w14:textId="77777777" w:rsidR="00DA68C2" w:rsidRPr="002F3E9C" w:rsidRDefault="00DA68C2" w:rsidP="00DA68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NOVI PLAN</w:t>
            </w:r>
          </w:p>
          <w:p w14:paraId="0C6EF396" w14:textId="08B52ACF" w:rsidR="00DA68C2" w:rsidRDefault="00DA68C2" w:rsidP="00DA68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524E35">
              <w:rPr>
                <w:rFonts w:cs="Tahoma"/>
                <w:b/>
                <w:i w:val="0"/>
                <w:iCs w:val="0"/>
                <w:sz w:val="28"/>
                <w:szCs w:val="28"/>
              </w:rPr>
              <w:t>202</w:t>
            </w:r>
            <w:r>
              <w:rPr>
                <w:rFonts w:cs="Tahoma"/>
                <w:b/>
                <w:i w:val="0"/>
                <w:iCs w:val="0"/>
                <w:sz w:val="28"/>
                <w:szCs w:val="28"/>
              </w:rPr>
              <w:t>6</w:t>
            </w:r>
            <w:r w:rsidRPr="00524E35">
              <w:rPr>
                <w:rFonts w:cs="Tahoma"/>
                <w:b/>
                <w:i w:val="0"/>
                <w:iCs w:val="0"/>
                <w:sz w:val="28"/>
                <w:szCs w:val="28"/>
              </w:rPr>
              <w:t>. g.</w:t>
            </w:r>
          </w:p>
        </w:tc>
      </w:tr>
      <w:tr w:rsidR="00524E35" w:rsidRPr="000715FD" w14:paraId="1F860701" w14:textId="178366A9" w:rsidTr="000D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dxa"/>
          </w:tcPr>
          <w:p w14:paraId="4F03F7C7" w14:textId="34666A13" w:rsidR="00524E35" w:rsidRPr="000715FD" w:rsidRDefault="00524E35" w:rsidP="007A7450">
            <w:pPr>
              <w:jc w:val="center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0715FD">
              <w:rPr>
                <w:rFonts w:cs="Tahoma"/>
                <w:bCs/>
                <w:i w:val="0"/>
                <w:iCs w:val="0"/>
                <w:sz w:val="24"/>
                <w:szCs w:val="24"/>
              </w:rPr>
              <w:t>6</w:t>
            </w:r>
          </w:p>
        </w:tc>
        <w:tc>
          <w:tcPr>
            <w:tcW w:w="3844" w:type="dxa"/>
          </w:tcPr>
          <w:p w14:paraId="66455D3D" w14:textId="0E629A5C" w:rsidR="00524E35" w:rsidRPr="000715FD" w:rsidRDefault="00524E35" w:rsidP="007A7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0715FD">
              <w:rPr>
                <w:rFonts w:cs="Tahoma"/>
                <w:bCs/>
                <w:sz w:val="24"/>
                <w:szCs w:val="24"/>
              </w:rPr>
              <w:t>Prihodi poslovanja</w:t>
            </w:r>
          </w:p>
        </w:tc>
        <w:tc>
          <w:tcPr>
            <w:tcW w:w="1701" w:type="dxa"/>
          </w:tcPr>
          <w:p w14:paraId="0E16E619" w14:textId="4FB97C98" w:rsidR="00524E35" w:rsidRPr="000715FD" w:rsidRDefault="000D7A63" w:rsidP="007A74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</w:t>
            </w:r>
            <w:r w:rsidR="00DC2460">
              <w:rPr>
                <w:rFonts w:cs="Tahoma"/>
                <w:bCs/>
                <w:sz w:val="24"/>
                <w:szCs w:val="24"/>
              </w:rPr>
              <w:t>2</w:t>
            </w:r>
            <w:r w:rsidR="00524E35" w:rsidRPr="000715FD">
              <w:rPr>
                <w:rFonts w:cs="Tahoma"/>
                <w:bCs/>
                <w:sz w:val="24"/>
                <w:szCs w:val="24"/>
              </w:rPr>
              <w:t>.</w:t>
            </w:r>
            <w:r w:rsidR="00CB09EE">
              <w:rPr>
                <w:rFonts w:cs="Tahoma"/>
                <w:bCs/>
                <w:sz w:val="24"/>
                <w:szCs w:val="24"/>
              </w:rPr>
              <w:t>86</w:t>
            </w:r>
            <w:r w:rsidR="00DC2460">
              <w:rPr>
                <w:rFonts w:cs="Tahoma"/>
                <w:bCs/>
                <w:sz w:val="24"/>
                <w:szCs w:val="24"/>
              </w:rPr>
              <w:t>8</w:t>
            </w:r>
            <w:r w:rsidR="00524E35" w:rsidRPr="000715FD">
              <w:rPr>
                <w:rFonts w:cs="Tahoma"/>
                <w:bCs/>
                <w:sz w:val="24"/>
                <w:szCs w:val="24"/>
              </w:rPr>
              <w:t>.</w:t>
            </w:r>
            <w:r w:rsidR="00DC2460">
              <w:rPr>
                <w:rFonts w:cs="Tahoma"/>
                <w:bCs/>
                <w:sz w:val="24"/>
                <w:szCs w:val="24"/>
              </w:rPr>
              <w:t>087</w:t>
            </w:r>
            <w:r w:rsidR="00CB09EE">
              <w:rPr>
                <w:rFonts w:cs="Tahoma"/>
                <w:bCs/>
                <w:sz w:val="24"/>
                <w:szCs w:val="24"/>
              </w:rPr>
              <w:t>,6</w:t>
            </w:r>
            <w:r w:rsidR="00DC2460">
              <w:rPr>
                <w:rFonts w:cs="Tahoma"/>
                <w:bCs/>
                <w:sz w:val="24"/>
                <w:szCs w:val="24"/>
              </w:rPr>
              <w:t>0</w:t>
            </w:r>
            <w:r w:rsidR="00524E35" w:rsidRPr="000715FD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701" w:type="dxa"/>
          </w:tcPr>
          <w:p w14:paraId="2D7A0A65" w14:textId="592315B1" w:rsidR="00524E35" w:rsidRPr="000715FD" w:rsidRDefault="002C5925" w:rsidP="000D7A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 xml:space="preserve">    3</w:t>
            </w:r>
            <w:r w:rsidR="00524E35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9</w:t>
            </w:r>
            <w:r w:rsidR="000609C9">
              <w:rPr>
                <w:rFonts w:cs="Tahoma"/>
                <w:bCs/>
                <w:sz w:val="24"/>
                <w:szCs w:val="24"/>
              </w:rPr>
              <w:t>30</w:t>
            </w:r>
            <w:r w:rsidR="00524E35">
              <w:rPr>
                <w:rFonts w:cs="Tahoma"/>
                <w:bCs/>
                <w:sz w:val="24"/>
                <w:szCs w:val="24"/>
              </w:rPr>
              <w:t>.</w:t>
            </w:r>
            <w:r w:rsidR="000609C9">
              <w:rPr>
                <w:rFonts w:cs="Tahoma"/>
                <w:bCs/>
                <w:sz w:val="24"/>
                <w:szCs w:val="24"/>
              </w:rPr>
              <w:t>141</w:t>
            </w:r>
            <w:r w:rsidR="00524E35">
              <w:rPr>
                <w:rFonts w:cs="Tahoma"/>
                <w:bCs/>
                <w:sz w:val="24"/>
                <w:szCs w:val="24"/>
              </w:rPr>
              <w:t>,</w:t>
            </w:r>
            <w:r w:rsidR="000609C9">
              <w:rPr>
                <w:rFonts w:cs="Tahoma"/>
                <w:bCs/>
                <w:sz w:val="24"/>
                <w:szCs w:val="24"/>
              </w:rPr>
              <w:t>52</w:t>
            </w:r>
            <w:r w:rsidR="00524E35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19" w:type="dxa"/>
          </w:tcPr>
          <w:p w14:paraId="27061878" w14:textId="3278A5EC" w:rsidR="00524E35" w:rsidRPr="000715FD" w:rsidRDefault="003F268A" w:rsidP="000D7A6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</w:t>
            </w:r>
            <w:r w:rsidR="002C5925">
              <w:rPr>
                <w:rFonts w:cs="Tahoma"/>
                <w:bCs/>
                <w:sz w:val="24"/>
                <w:szCs w:val="24"/>
              </w:rPr>
              <w:t>6</w:t>
            </w:r>
            <w:r w:rsidR="00524E35">
              <w:rPr>
                <w:rFonts w:cs="Tahoma"/>
                <w:bCs/>
                <w:sz w:val="24"/>
                <w:szCs w:val="24"/>
              </w:rPr>
              <w:t>.</w:t>
            </w:r>
            <w:r w:rsidR="002C5925">
              <w:rPr>
                <w:rFonts w:cs="Tahoma"/>
                <w:bCs/>
                <w:sz w:val="24"/>
                <w:szCs w:val="24"/>
              </w:rPr>
              <w:t>7</w:t>
            </w:r>
            <w:r w:rsidR="000609C9">
              <w:rPr>
                <w:rFonts w:cs="Tahoma"/>
                <w:bCs/>
                <w:sz w:val="24"/>
                <w:szCs w:val="24"/>
              </w:rPr>
              <w:t>98</w:t>
            </w:r>
            <w:r w:rsidR="00524E35">
              <w:rPr>
                <w:rFonts w:cs="Tahoma"/>
                <w:bCs/>
                <w:sz w:val="24"/>
                <w:szCs w:val="24"/>
              </w:rPr>
              <w:t>.</w:t>
            </w:r>
            <w:r w:rsidR="000609C9">
              <w:rPr>
                <w:rFonts w:cs="Tahoma"/>
                <w:bCs/>
                <w:sz w:val="24"/>
                <w:szCs w:val="24"/>
              </w:rPr>
              <w:t>229</w:t>
            </w:r>
            <w:r w:rsidR="00524E35">
              <w:rPr>
                <w:rFonts w:cs="Tahoma"/>
                <w:bCs/>
                <w:sz w:val="24"/>
                <w:szCs w:val="24"/>
              </w:rPr>
              <w:t>,</w:t>
            </w:r>
            <w:r w:rsidR="000609C9">
              <w:rPr>
                <w:rFonts w:cs="Tahoma"/>
                <w:bCs/>
                <w:sz w:val="24"/>
                <w:szCs w:val="24"/>
              </w:rPr>
              <w:t>12</w:t>
            </w:r>
            <w:r w:rsidR="000D7A63">
              <w:rPr>
                <w:rFonts w:cs="Tahoma"/>
                <w:bCs/>
                <w:sz w:val="24"/>
                <w:szCs w:val="24"/>
              </w:rPr>
              <w:t xml:space="preserve"> </w:t>
            </w:r>
            <w:r w:rsidR="00524E35">
              <w:rPr>
                <w:rFonts w:cs="Tahoma"/>
                <w:bCs/>
                <w:sz w:val="24"/>
                <w:szCs w:val="24"/>
              </w:rPr>
              <w:t>€</w:t>
            </w:r>
          </w:p>
        </w:tc>
      </w:tr>
      <w:tr w:rsidR="00524E35" w:rsidRPr="000715FD" w14:paraId="425F860C" w14:textId="2FE57A7A" w:rsidTr="000D7A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dxa"/>
          </w:tcPr>
          <w:p w14:paraId="73C7747F" w14:textId="58002395" w:rsidR="00524E35" w:rsidRPr="000715FD" w:rsidRDefault="00524E35" w:rsidP="007A7450">
            <w:pPr>
              <w:jc w:val="center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0715FD">
              <w:rPr>
                <w:rFonts w:cs="Tahoma"/>
                <w:bCs/>
                <w:i w:val="0"/>
                <w:iCs w:val="0"/>
                <w:sz w:val="24"/>
                <w:szCs w:val="24"/>
              </w:rPr>
              <w:t>7</w:t>
            </w:r>
          </w:p>
        </w:tc>
        <w:tc>
          <w:tcPr>
            <w:tcW w:w="3844" w:type="dxa"/>
          </w:tcPr>
          <w:p w14:paraId="45CD22C0" w14:textId="4E29D6C8" w:rsidR="00524E35" w:rsidRPr="000715FD" w:rsidRDefault="00524E35" w:rsidP="007A7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0715FD">
              <w:rPr>
                <w:rFonts w:cs="Tahoma"/>
                <w:bCs/>
                <w:sz w:val="24"/>
                <w:szCs w:val="24"/>
              </w:rPr>
              <w:t>Prihodi od prodaje nefinancijske imovine</w:t>
            </w:r>
          </w:p>
        </w:tc>
        <w:tc>
          <w:tcPr>
            <w:tcW w:w="1701" w:type="dxa"/>
          </w:tcPr>
          <w:p w14:paraId="69BAE7E7" w14:textId="3EE6876F" w:rsidR="00524E35" w:rsidRPr="000715FD" w:rsidRDefault="00DC2460" w:rsidP="007A74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339</w:t>
            </w:r>
            <w:r w:rsidR="00524E35" w:rsidRPr="000715FD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411</w:t>
            </w:r>
            <w:r w:rsidR="00524E35" w:rsidRPr="000715FD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49</w:t>
            </w:r>
            <w:r w:rsidR="00524E35" w:rsidRPr="000715FD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701" w:type="dxa"/>
          </w:tcPr>
          <w:p w14:paraId="5FB6BB46" w14:textId="094DE6BE" w:rsidR="00524E35" w:rsidRPr="000715FD" w:rsidRDefault="002C5925" w:rsidP="007A74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1.1</w:t>
            </w:r>
            <w:r w:rsidR="000D7A63">
              <w:rPr>
                <w:rFonts w:cs="Tahoma"/>
                <w:bCs/>
                <w:sz w:val="24"/>
                <w:szCs w:val="24"/>
              </w:rPr>
              <w:t>3</w:t>
            </w:r>
            <w:r>
              <w:rPr>
                <w:rFonts w:cs="Tahoma"/>
                <w:bCs/>
                <w:sz w:val="24"/>
                <w:szCs w:val="24"/>
              </w:rPr>
              <w:t>7</w:t>
            </w:r>
            <w:r w:rsidR="00524E35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3</w:t>
            </w:r>
            <w:r w:rsidR="003F268A">
              <w:rPr>
                <w:rFonts w:cs="Tahoma"/>
                <w:bCs/>
                <w:sz w:val="24"/>
                <w:szCs w:val="24"/>
              </w:rPr>
              <w:t>41</w:t>
            </w:r>
            <w:r w:rsidR="00524E35">
              <w:rPr>
                <w:rFonts w:cs="Tahoma"/>
                <w:bCs/>
                <w:sz w:val="24"/>
                <w:szCs w:val="24"/>
              </w:rPr>
              <w:t>,</w:t>
            </w:r>
            <w:r w:rsidR="003F268A">
              <w:rPr>
                <w:rFonts w:cs="Tahoma"/>
                <w:bCs/>
                <w:sz w:val="24"/>
                <w:szCs w:val="24"/>
              </w:rPr>
              <w:t>4</w:t>
            </w:r>
            <w:r>
              <w:rPr>
                <w:rFonts w:cs="Tahoma"/>
                <w:bCs/>
                <w:sz w:val="24"/>
                <w:szCs w:val="24"/>
              </w:rPr>
              <w:t>4</w:t>
            </w:r>
            <w:r w:rsidR="00524E35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19" w:type="dxa"/>
          </w:tcPr>
          <w:p w14:paraId="11986DB8" w14:textId="617E0399" w:rsidR="00524E35" w:rsidRPr="000715FD" w:rsidRDefault="002C5925" w:rsidP="007A74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1.476</w:t>
            </w:r>
            <w:r w:rsidR="00524E35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752</w:t>
            </w:r>
            <w:r w:rsidR="00524E35">
              <w:rPr>
                <w:rFonts w:cs="Tahoma"/>
                <w:bCs/>
                <w:sz w:val="24"/>
                <w:szCs w:val="24"/>
              </w:rPr>
              <w:t>,</w:t>
            </w:r>
            <w:r w:rsidR="003F268A">
              <w:rPr>
                <w:rFonts w:cs="Tahoma"/>
                <w:bCs/>
                <w:sz w:val="24"/>
                <w:szCs w:val="24"/>
              </w:rPr>
              <w:t>9</w:t>
            </w:r>
            <w:r>
              <w:rPr>
                <w:rFonts w:cs="Tahoma"/>
                <w:bCs/>
                <w:sz w:val="24"/>
                <w:szCs w:val="24"/>
              </w:rPr>
              <w:t>3</w:t>
            </w:r>
            <w:r w:rsidR="00524E35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</w:tr>
      <w:tr w:rsidR="00524E35" w:rsidRPr="000715FD" w14:paraId="1AFB3F7D" w14:textId="1FB5E5B1" w:rsidTr="000D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2"/>
          </w:tcPr>
          <w:p w14:paraId="4D81C3CE" w14:textId="0098B74D" w:rsidR="00524E35" w:rsidRPr="000715FD" w:rsidRDefault="00524E35" w:rsidP="004232FD">
            <w:pPr>
              <w:jc w:val="left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>UKUPNO PRIHODA</w:t>
            </w:r>
          </w:p>
        </w:tc>
        <w:tc>
          <w:tcPr>
            <w:tcW w:w="1701" w:type="dxa"/>
          </w:tcPr>
          <w:p w14:paraId="06418796" w14:textId="43063A1C" w:rsidR="00524E35" w:rsidRPr="000715FD" w:rsidRDefault="00DC2460" w:rsidP="004232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13</w:t>
            </w:r>
            <w:r w:rsidR="00524E35" w:rsidRPr="000715FD">
              <w:rPr>
                <w:rFonts w:cs="Tahoma"/>
                <w:b/>
                <w:sz w:val="24"/>
                <w:szCs w:val="24"/>
              </w:rPr>
              <w:t>.</w:t>
            </w:r>
            <w:r>
              <w:rPr>
                <w:rFonts w:cs="Tahoma"/>
                <w:b/>
                <w:sz w:val="24"/>
                <w:szCs w:val="24"/>
              </w:rPr>
              <w:t>207</w:t>
            </w:r>
            <w:r w:rsidR="00524E35" w:rsidRPr="000715FD">
              <w:rPr>
                <w:rFonts w:cs="Tahoma"/>
                <w:b/>
                <w:sz w:val="24"/>
                <w:szCs w:val="24"/>
              </w:rPr>
              <w:t>.</w:t>
            </w:r>
            <w:r w:rsidR="00CB09EE">
              <w:rPr>
                <w:rFonts w:cs="Tahoma"/>
                <w:b/>
                <w:sz w:val="24"/>
                <w:szCs w:val="24"/>
              </w:rPr>
              <w:t>49</w:t>
            </w:r>
            <w:r>
              <w:rPr>
                <w:rFonts w:cs="Tahoma"/>
                <w:b/>
                <w:sz w:val="24"/>
                <w:szCs w:val="24"/>
              </w:rPr>
              <w:t>9</w:t>
            </w:r>
            <w:r w:rsidR="00524E35" w:rsidRPr="000715FD">
              <w:rPr>
                <w:rFonts w:cs="Tahoma"/>
                <w:b/>
                <w:sz w:val="24"/>
                <w:szCs w:val="24"/>
              </w:rPr>
              <w:t>,</w:t>
            </w:r>
            <w:r>
              <w:rPr>
                <w:rFonts w:cs="Tahoma"/>
                <w:b/>
                <w:sz w:val="24"/>
                <w:szCs w:val="24"/>
              </w:rPr>
              <w:t>09</w:t>
            </w:r>
            <w:r w:rsidR="00524E35" w:rsidRPr="000715FD">
              <w:rPr>
                <w:rFonts w:cs="Tahoma"/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701" w:type="dxa"/>
          </w:tcPr>
          <w:p w14:paraId="01B240D0" w14:textId="390B6CBE" w:rsidR="00524E35" w:rsidRPr="000715FD" w:rsidRDefault="00867BBE" w:rsidP="004232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5</w:t>
            </w:r>
            <w:r w:rsidR="00524E35">
              <w:rPr>
                <w:rFonts w:cs="Tahoma"/>
                <w:b/>
                <w:sz w:val="24"/>
                <w:szCs w:val="24"/>
              </w:rPr>
              <w:t>.</w:t>
            </w:r>
            <w:r>
              <w:rPr>
                <w:rFonts w:cs="Tahoma"/>
                <w:b/>
                <w:sz w:val="24"/>
                <w:szCs w:val="24"/>
              </w:rPr>
              <w:t>0</w:t>
            </w:r>
            <w:r w:rsidR="000609C9">
              <w:rPr>
                <w:rFonts w:cs="Tahoma"/>
                <w:b/>
                <w:sz w:val="24"/>
                <w:szCs w:val="24"/>
              </w:rPr>
              <w:t>67</w:t>
            </w:r>
            <w:r w:rsidR="00524E35">
              <w:rPr>
                <w:rFonts w:cs="Tahoma"/>
                <w:b/>
                <w:sz w:val="24"/>
                <w:szCs w:val="24"/>
              </w:rPr>
              <w:t>.</w:t>
            </w:r>
            <w:r w:rsidR="000609C9">
              <w:rPr>
                <w:rFonts w:cs="Tahoma"/>
                <w:b/>
                <w:sz w:val="24"/>
                <w:szCs w:val="24"/>
              </w:rPr>
              <w:t>482</w:t>
            </w:r>
            <w:r w:rsidR="00524E35">
              <w:rPr>
                <w:rFonts w:cs="Tahoma"/>
                <w:b/>
                <w:sz w:val="24"/>
                <w:szCs w:val="24"/>
              </w:rPr>
              <w:t>,</w:t>
            </w:r>
            <w:r w:rsidR="000609C9">
              <w:rPr>
                <w:rFonts w:cs="Tahoma"/>
                <w:b/>
                <w:sz w:val="24"/>
                <w:szCs w:val="24"/>
              </w:rPr>
              <w:t>96</w:t>
            </w:r>
            <w:r w:rsidR="00521983">
              <w:rPr>
                <w:rFonts w:cs="Tahoma"/>
                <w:b/>
                <w:sz w:val="24"/>
                <w:szCs w:val="24"/>
              </w:rPr>
              <w:t xml:space="preserve"> </w:t>
            </w:r>
            <w:r w:rsidR="00524E35">
              <w:rPr>
                <w:rFonts w:cs="Tahoma"/>
                <w:b/>
                <w:sz w:val="24"/>
                <w:szCs w:val="24"/>
              </w:rPr>
              <w:t xml:space="preserve">€ </w:t>
            </w:r>
          </w:p>
        </w:tc>
        <w:tc>
          <w:tcPr>
            <w:tcW w:w="1819" w:type="dxa"/>
          </w:tcPr>
          <w:p w14:paraId="20397378" w14:textId="2FE4CE0F" w:rsidR="00524E35" w:rsidRPr="000715FD" w:rsidRDefault="000D7A63" w:rsidP="004232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1</w:t>
            </w:r>
            <w:r w:rsidR="00867BBE">
              <w:rPr>
                <w:rFonts w:cs="Tahoma"/>
                <w:b/>
                <w:sz w:val="24"/>
                <w:szCs w:val="24"/>
              </w:rPr>
              <w:t>8</w:t>
            </w:r>
            <w:r w:rsidR="00524E35">
              <w:rPr>
                <w:rFonts w:cs="Tahoma"/>
                <w:b/>
                <w:sz w:val="24"/>
                <w:szCs w:val="24"/>
              </w:rPr>
              <w:t>.</w:t>
            </w:r>
            <w:r w:rsidR="00867BBE">
              <w:rPr>
                <w:rFonts w:cs="Tahoma"/>
                <w:b/>
                <w:sz w:val="24"/>
                <w:szCs w:val="24"/>
              </w:rPr>
              <w:t>2</w:t>
            </w:r>
            <w:r w:rsidR="000609C9">
              <w:rPr>
                <w:rFonts w:cs="Tahoma"/>
                <w:b/>
                <w:sz w:val="24"/>
                <w:szCs w:val="24"/>
              </w:rPr>
              <w:t>7</w:t>
            </w:r>
            <w:r w:rsidR="00867BBE">
              <w:rPr>
                <w:rFonts w:cs="Tahoma"/>
                <w:b/>
                <w:sz w:val="24"/>
                <w:szCs w:val="24"/>
              </w:rPr>
              <w:t>4</w:t>
            </w:r>
            <w:r w:rsidR="00524E35">
              <w:rPr>
                <w:rFonts w:cs="Tahoma"/>
                <w:b/>
                <w:sz w:val="24"/>
                <w:szCs w:val="24"/>
              </w:rPr>
              <w:t>.</w:t>
            </w:r>
            <w:r w:rsidR="000609C9">
              <w:rPr>
                <w:rFonts w:cs="Tahoma"/>
                <w:b/>
                <w:sz w:val="24"/>
                <w:szCs w:val="24"/>
              </w:rPr>
              <w:t>982</w:t>
            </w:r>
            <w:r w:rsidR="00524E35">
              <w:rPr>
                <w:rFonts w:cs="Tahoma"/>
                <w:b/>
                <w:sz w:val="24"/>
                <w:szCs w:val="24"/>
              </w:rPr>
              <w:t>,</w:t>
            </w:r>
            <w:r w:rsidR="000609C9">
              <w:rPr>
                <w:rFonts w:cs="Tahoma"/>
                <w:b/>
                <w:sz w:val="24"/>
                <w:szCs w:val="24"/>
              </w:rPr>
              <w:t>05</w:t>
            </w:r>
            <w:r w:rsidR="00524E35">
              <w:rPr>
                <w:rFonts w:cs="Tahoma"/>
                <w:b/>
                <w:sz w:val="24"/>
                <w:szCs w:val="24"/>
              </w:rPr>
              <w:t xml:space="preserve"> €</w:t>
            </w:r>
          </w:p>
        </w:tc>
      </w:tr>
      <w:tr w:rsidR="00524E35" w:rsidRPr="000715FD" w14:paraId="4C1C3BE1" w14:textId="570F96F6" w:rsidTr="000D7A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dxa"/>
          </w:tcPr>
          <w:p w14:paraId="65A6613C" w14:textId="1861EC50" w:rsidR="00524E35" w:rsidRPr="000715FD" w:rsidRDefault="00524E35" w:rsidP="007A7450">
            <w:pPr>
              <w:jc w:val="center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0715FD">
              <w:rPr>
                <w:rFonts w:cs="Tahoma"/>
                <w:bCs/>
                <w:i w:val="0"/>
                <w:iCs w:val="0"/>
                <w:sz w:val="24"/>
                <w:szCs w:val="24"/>
              </w:rPr>
              <w:t>3</w:t>
            </w:r>
          </w:p>
        </w:tc>
        <w:tc>
          <w:tcPr>
            <w:tcW w:w="3844" w:type="dxa"/>
          </w:tcPr>
          <w:p w14:paraId="3AED23B2" w14:textId="37864E91" w:rsidR="00524E35" w:rsidRPr="000715FD" w:rsidRDefault="00524E35" w:rsidP="007A7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0715FD">
              <w:rPr>
                <w:rFonts w:cs="Tahoma"/>
                <w:bCs/>
                <w:sz w:val="24"/>
                <w:szCs w:val="24"/>
              </w:rPr>
              <w:t>Rashodi poslovanja</w:t>
            </w:r>
          </w:p>
        </w:tc>
        <w:tc>
          <w:tcPr>
            <w:tcW w:w="1701" w:type="dxa"/>
          </w:tcPr>
          <w:p w14:paraId="367F48E5" w14:textId="692A9F76" w:rsidR="00524E35" w:rsidRPr="000715FD" w:rsidRDefault="000D7A63" w:rsidP="007A74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</w:t>
            </w:r>
            <w:r w:rsidR="00DC2460">
              <w:rPr>
                <w:rFonts w:cs="Tahoma"/>
                <w:bCs/>
                <w:sz w:val="24"/>
                <w:szCs w:val="24"/>
              </w:rPr>
              <w:t>1</w:t>
            </w:r>
            <w:r w:rsidR="00524E35" w:rsidRPr="000715FD">
              <w:rPr>
                <w:rFonts w:cs="Tahoma"/>
                <w:bCs/>
                <w:sz w:val="24"/>
                <w:szCs w:val="24"/>
              </w:rPr>
              <w:t>.</w:t>
            </w:r>
            <w:r w:rsidR="00DC2460">
              <w:rPr>
                <w:rFonts w:cs="Tahoma"/>
                <w:bCs/>
                <w:sz w:val="24"/>
                <w:szCs w:val="24"/>
              </w:rPr>
              <w:t>482</w:t>
            </w:r>
            <w:r w:rsidR="00524E35" w:rsidRPr="000715FD">
              <w:rPr>
                <w:rFonts w:cs="Tahoma"/>
                <w:bCs/>
                <w:sz w:val="24"/>
                <w:szCs w:val="24"/>
              </w:rPr>
              <w:t>.</w:t>
            </w:r>
            <w:r w:rsidR="00DC2460">
              <w:rPr>
                <w:rFonts w:cs="Tahoma"/>
                <w:bCs/>
                <w:sz w:val="24"/>
                <w:szCs w:val="24"/>
              </w:rPr>
              <w:t>443,36</w:t>
            </w:r>
            <w:r w:rsidR="00524E35" w:rsidRPr="000715FD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701" w:type="dxa"/>
          </w:tcPr>
          <w:p w14:paraId="2C6935E1" w14:textId="68F72A2E" w:rsidR="00524E35" w:rsidRPr="000715FD" w:rsidRDefault="000D7A63" w:rsidP="007A74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</w:t>
            </w:r>
            <w:r w:rsidR="000609C9">
              <w:rPr>
                <w:rFonts w:cs="Tahoma"/>
                <w:bCs/>
                <w:sz w:val="24"/>
                <w:szCs w:val="24"/>
              </w:rPr>
              <w:t>3</w:t>
            </w:r>
            <w:r w:rsidR="00524E35">
              <w:rPr>
                <w:rFonts w:cs="Tahoma"/>
                <w:bCs/>
                <w:sz w:val="24"/>
                <w:szCs w:val="24"/>
              </w:rPr>
              <w:t>.</w:t>
            </w:r>
            <w:r w:rsidR="000609C9">
              <w:rPr>
                <w:rFonts w:cs="Tahoma"/>
                <w:bCs/>
                <w:sz w:val="24"/>
                <w:szCs w:val="24"/>
              </w:rPr>
              <w:t>511</w:t>
            </w:r>
            <w:r w:rsidR="00524E35">
              <w:rPr>
                <w:rFonts w:cs="Tahoma"/>
                <w:bCs/>
                <w:sz w:val="24"/>
                <w:szCs w:val="24"/>
              </w:rPr>
              <w:t>,</w:t>
            </w:r>
            <w:r w:rsidR="000609C9">
              <w:rPr>
                <w:rFonts w:cs="Tahoma"/>
                <w:bCs/>
                <w:sz w:val="24"/>
                <w:szCs w:val="24"/>
              </w:rPr>
              <w:t>7</w:t>
            </w:r>
            <w:r w:rsidR="00774FAA">
              <w:rPr>
                <w:rFonts w:cs="Tahoma"/>
                <w:bCs/>
                <w:sz w:val="24"/>
                <w:szCs w:val="24"/>
              </w:rPr>
              <w:t>0</w:t>
            </w:r>
            <w:r w:rsidR="00524E35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19" w:type="dxa"/>
          </w:tcPr>
          <w:p w14:paraId="0C1F4971" w14:textId="435B388D" w:rsidR="00524E35" w:rsidRPr="000715FD" w:rsidRDefault="000D7A63" w:rsidP="007A74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11</w:t>
            </w:r>
            <w:r w:rsidR="00524E35">
              <w:rPr>
                <w:rFonts w:cs="Tahoma"/>
                <w:bCs/>
                <w:sz w:val="24"/>
                <w:szCs w:val="24"/>
              </w:rPr>
              <w:t>.</w:t>
            </w:r>
            <w:r w:rsidR="00774FAA">
              <w:rPr>
                <w:rFonts w:cs="Tahoma"/>
                <w:bCs/>
                <w:sz w:val="24"/>
                <w:szCs w:val="24"/>
              </w:rPr>
              <w:t>49</w:t>
            </w:r>
            <w:r w:rsidR="000609C9">
              <w:rPr>
                <w:rFonts w:cs="Tahoma"/>
                <w:bCs/>
                <w:sz w:val="24"/>
                <w:szCs w:val="24"/>
              </w:rPr>
              <w:t>5</w:t>
            </w:r>
            <w:r w:rsidR="00524E35">
              <w:rPr>
                <w:rFonts w:cs="Tahoma"/>
                <w:bCs/>
                <w:sz w:val="24"/>
                <w:szCs w:val="24"/>
              </w:rPr>
              <w:t>.</w:t>
            </w:r>
            <w:r w:rsidR="000609C9">
              <w:rPr>
                <w:rFonts w:cs="Tahoma"/>
                <w:bCs/>
                <w:sz w:val="24"/>
                <w:szCs w:val="24"/>
              </w:rPr>
              <w:t>955</w:t>
            </w:r>
            <w:r w:rsidR="00524E35">
              <w:rPr>
                <w:rFonts w:cs="Tahoma"/>
                <w:bCs/>
                <w:sz w:val="24"/>
                <w:szCs w:val="24"/>
              </w:rPr>
              <w:t>,</w:t>
            </w:r>
            <w:r w:rsidR="000609C9">
              <w:rPr>
                <w:rFonts w:cs="Tahoma"/>
                <w:bCs/>
                <w:sz w:val="24"/>
                <w:szCs w:val="24"/>
              </w:rPr>
              <w:t>0</w:t>
            </w:r>
            <w:r w:rsidR="00774FAA">
              <w:rPr>
                <w:rFonts w:cs="Tahoma"/>
                <w:bCs/>
                <w:sz w:val="24"/>
                <w:szCs w:val="24"/>
              </w:rPr>
              <w:t>6</w:t>
            </w:r>
            <w:r w:rsidR="00524E35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</w:tr>
      <w:tr w:rsidR="00524E35" w:rsidRPr="000715FD" w14:paraId="4DB85B36" w14:textId="27512102" w:rsidTr="000D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dxa"/>
          </w:tcPr>
          <w:p w14:paraId="7231F389" w14:textId="7FB38317" w:rsidR="00524E35" w:rsidRPr="000715FD" w:rsidRDefault="00524E35" w:rsidP="007A7450">
            <w:pPr>
              <w:jc w:val="center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0715FD">
              <w:rPr>
                <w:rFonts w:cs="Tahoma"/>
                <w:bCs/>
                <w:i w:val="0"/>
                <w:iCs w:val="0"/>
                <w:sz w:val="24"/>
                <w:szCs w:val="24"/>
              </w:rPr>
              <w:t>4</w:t>
            </w:r>
          </w:p>
        </w:tc>
        <w:tc>
          <w:tcPr>
            <w:tcW w:w="3844" w:type="dxa"/>
          </w:tcPr>
          <w:p w14:paraId="0158D5F2" w14:textId="46A3326B" w:rsidR="00524E35" w:rsidRPr="000715FD" w:rsidRDefault="00524E35" w:rsidP="007A7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0715FD">
              <w:rPr>
                <w:rFonts w:cs="Tahoma"/>
                <w:bCs/>
                <w:sz w:val="24"/>
                <w:szCs w:val="24"/>
              </w:rPr>
              <w:t>Rashodi za nabavu nefinancijske imovine</w:t>
            </w:r>
          </w:p>
        </w:tc>
        <w:tc>
          <w:tcPr>
            <w:tcW w:w="1701" w:type="dxa"/>
          </w:tcPr>
          <w:p w14:paraId="48144C1A" w14:textId="33086B03" w:rsidR="00524E35" w:rsidRPr="000715FD" w:rsidRDefault="00DC2460" w:rsidP="007A74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2</w:t>
            </w:r>
            <w:r w:rsidR="00521983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780</w:t>
            </w:r>
            <w:r w:rsidR="00524E35" w:rsidRPr="000715FD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296</w:t>
            </w:r>
            <w:r w:rsidR="00524E35" w:rsidRPr="000715FD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98</w:t>
            </w:r>
            <w:r w:rsidR="00524E35" w:rsidRPr="000715FD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701" w:type="dxa"/>
          </w:tcPr>
          <w:p w14:paraId="75E42C53" w14:textId="55619256" w:rsidR="00524E35" w:rsidRPr="000715FD" w:rsidRDefault="00774FAA" w:rsidP="007A74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4.</w:t>
            </w:r>
            <w:r w:rsidR="000609C9">
              <w:rPr>
                <w:rFonts w:cs="Tahoma"/>
                <w:bCs/>
                <w:sz w:val="24"/>
                <w:szCs w:val="24"/>
              </w:rPr>
              <w:t>204</w:t>
            </w:r>
            <w:r w:rsidR="00E57598">
              <w:rPr>
                <w:rFonts w:cs="Tahoma"/>
                <w:bCs/>
                <w:sz w:val="24"/>
                <w:szCs w:val="24"/>
              </w:rPr>
              <w:t>.</w:t>
            </w:r>
            <w:r w:rsidR="000609C9">
              <w:rPr>
                <w:rFonts w:cs="Tahoma"/>
                <w:bCs/>
                <w:sz w:val="24"/>
                <w:szCs w:val="24"/>
              </w:rPr>
              <w:t>305</w:t>
            </w:r>
            <w:r w:rsidR="00524E35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0</w:t>
            </w:r>
            <w:r w:rsidR="000609C9">
              <w:rPr>
                <w:rFonts w:cs="Tahoma"/>
                <w:bCs/>
                <w:sz w:val="24"/>
                <w:szCs w:val="24"/>
              </w:rPr>
              <w:t>8</w:t>
            </w:r>
            <w:r w:rsidR="00524E35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19" w:type="dxa"/>
          </w:tcPr>
          <w:p w14:paraId="6E6C22F7" w14:textId="61BA155F" w:rsidR="00524E35" w:rsidRPr="000715FD" w:rsidRDefault="00774FAA" w:rsidP="007A74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6.9</w:t>
            </w:r>
            <w:r w:rsidR="000609C9">
              <w:rPr>
                <w:rFonts w:cs="Tahoma"/>
                <w:bCs/>
                <w:sz w:val="24"/>
                <w:szCs w:val="24"/>
              </w:rPr>
              <w:t>84</w:t>
            </w:r>
            <w:r>
              <w:rPr>
                <w:rFonts w:cs="Tahoma"/>
                <w:bCs/>
                <w:sz w:val="24"/>
                <w:szCs w:val="24"/>
              </w:rPr>
              <w:t>.</w:t>
            </w:r>
            <w:r w:rsidR="000609C9">
              <w:rPr>
                <w:rFonts w:cs="Tahoma"/>
                <w:bCs/>
                <w:sz w:val="24"/>
                <w:szCs w:val="24"/>
              </w:rPr>
              <w:t>602</w:t>
            </w:r>
            <w:r w:rsidR="00524E35">
              <w:rPr>
                <w:rFonts w:cs="Tahoma"/>
                <w:bCs/>
                <w:sz w:val="24"/>
                <w:szCs w:val="24"/>
              </w:rPr>
              <w:t>,</w:t>
            </w:r>
            <w:r w:rsidR="000609C9">
              <w:rPr>
                <w:rFonts w:cs="Tahoma"/>
                <w:bCs/>
                <w:sz w:val="24"/>
                <w:szCs w:val="24"/>
              </w:rPr>
              <w:t>06</w:t>
            </w:r>
            <w:r w:rsidR="00524E35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</w:tr>
      <w:tr w:rsidR="00524E35" w:rsidRPr="000715FD" w14:paraId="568369BD" w14:textId="45864462" w:rsidTr="000D7A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2"/>
          </w:tcPr>
          <w:p w14:paraId="18F9C301" w14:textId="43E690C3" w:rsidR="00524E35" w:rsidRPr="000715FD" w:rsidRDefault="00524E35" w:rsidP="004232FD">
            <w:pPr>
              <w:jc w:val="left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>UKUPNO RASHODA</w:t>
            </w:r>
          </w:p>
        </w:tc>
        <w:tc>
          <w:tcPr>
            <w:tcW w:w="1701" w:type="dxa"/>
          </w:tcPr>
          <w:p w14:paraId="40BABA21" w14:textId="5B65FEF9" w:rsidR="00524E35" w:rsidRPr="000715FD" w:rsidRDefault="00092C14" w:rsidP="004232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1</w:t>
            </w:r>
            <w:r w:rsidR="00DC2460">
              <w:rPr>
                <w:rFonts w:cs="Tahoma"/>
                <w:b/>
                <w:sz w:val="24"/>
                <w:szCs w:val="24"/>
              </w:rPr>
              <w:t>4</w:t>
            </w:r>
            <w:r w:rsidR="00524E35" w:rsidRPr="000715FD">
              <w:rPr>
                <w:rFonts w:cs="Tahoma"/>
                <w:b/>
                <w:sz w:val="24"/>
                <w:szCs w:val="24"/>
              </w:rPr>
              <w:t>.</w:t>
            </w:r>
            <w:r w:rsidR="00CB09EE">
              <w:rPr>
                <w:rFonts w:cs="Tahoma"/>
                <w:b/>
                <w:sz w:val="24"/>
                <w:szCs w:val="24"/>
              </w:rPr>
              <w:t>2</w:t>
            </w:r>
            <w:r w:rsidR="00DC2460">
              <w:rPr>
                <w:rFonts w:cs="Tahoma"/>
                <w:b/>
                <w:sz w:val="24"/>
                <w:szCs w:val="24"/>
              </w:rPr>
              <w:t>6</w:t>
            </w:r>
            <w:r w:rsidR="00CB09EE">
              <w:rPr>
                <w:rFonts w:cs="Tahoma"/>
                <w:b/>
                <w:sz w:val="24"/>
                <w:szCs w:val="24"/>
              </w:rPr>
              <w:t>2</w:t>
            </w:r>
            <w:r w:rsidR="00524E35" w:rsidRPr="000715FD">
              <w:rPr>
                <w:rFonts w:cs="Tahoma"/>
                <w:b/>
                <w:sz w:val="24"/>
                <w:szCs w:val="24"/>
              </w:rPr>
              <w:t>.</w:t>
            </w:r>
            <w:r w:rsidR="00CB09EE">
              <w:rPr>
                <w:rFonts w:cs="Tahoma"/>
                <w:b/>
                <w:sz w:val="24"/>
                <w:szCs w:val="24"/>
              </w:rPr>
              <w:t>74</w:t>
            </w:r>
            <w:r w:rsidR="00DC2460">
              <w:rPr>
                <w:rFonts w:cs="Tahoma"/>
                <w:b/>
                <w:sz w:val="24"/>
                <w:szCs w:val="24"/>
              </w:rPr>
              <w:t>0</w:t>
            </w:r>
            <w:r w:rsidR="00524E35" w:rsidRPr="000715FD">
              <w:rPr>
                <w:rFonts w:cs="Tahoma"/>
                <w:b/>
                <w:sz w:val="24"/>
                <w:szCs w:val="24"/>
              </w:rPr>
              <w:t>,</w:t>
            </w:r>
            <w:r w:rsidR="00DC2460">
              <w:rPr>
                <w:rFonts w:cs="Tahoma"/>
                <w:b/>
                <w:sz w:val="24"/>
                <w:szCs w:val="24"/>
              </w:rPr>
              <w:t>34</w:t>
            </w:r>
            <w:r w:rsidR="00524E35" w:rsidRPr="000715FD">
              <w:rPr>
                <w:rFonts w:cs="Tahoma"/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701" w:type="dxa"/>
          </w:tcPr>
          <w:p w14:paraId="113920A4" w14:textId="1E4880C0" w:rsidR="00524E35" w:rsidRPr="000715FD" w:rsidRDefault="00774FAA" w:rsidP="004232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4</w:t>
            </w:r>
            <w:r w:rsidR="00524E35">
              <w:rPr>
                <w:rFonts w:cs="Tahoma"/>
                <w:b/>
                <w:sz w:val="24"/>
                <w:szCs w:val="24"/>
              </w:rPr>
              <w:t>.</w:t>
            </w:r>
            <w:r w:rsidR="000609C9">
              <w:rPr>
                <w:rFonts w:cs="Tahoma"/>
                <w:b/>
                <w:sz w:val="24"/>
                <w:szCs w:val="24"/>
              </w:rPr>
              <w:t>21</w:t>
            </w:r>
            <w:r>
              <w:rPr>
                <w:rFonts w:cs="Tahoma"/>
                <w:b/>
                <w:sz w:val="24"/>
                <w:szCs w:val="24"/>
              </w:rPr>
              <w:t>7</w:t>
            </w:r>
            <w:r w:rsidR="00524E35">
              <w:rPr>
                <w:rFonts w:cs="Tahoma"/>
                <w:b/>
                <w:sz w:val="24"/>
                <w:szCs w:val="24"/>
              </w:rPr>
              <w:t>.</w:t>
            </w:r>
            <w:r w:rsidR="000609C9">
              <w:rPr>
                <w:rFonts w:cs="Tahoma"/>
                <w:b/>
                <w:sz w:val="24"/>
                <w:szCs w:val="24"/>
              </w:rPr>
              <w:t>816</w:t>
            </w:r>
            <w:r w:rsidR="00524E35">
              <w:rPr>
                <w:rFonts w:cs="Tahoma"/>
                <w:b/>
                <w:sz w:val="24"/>
                <w:szCs w:val="24"/>
              </w:rPr>
              <w:t>,</w:t>
            </w:r>
            <w:r w:rsidR="000609C9">
              <w:rPr>
                <w:rFonts w:cs="Tahoma"/>
                <w:b/>
                <w:sz w:val="24"/>
                <w:szCs w:val="24"/>
              </w:rPr>
              <w:t>78</w:t>
            </w:r>
            <w:r w:rsidR="00524E35">
              <w:rPr>
                <w:rFonts w:cs="Tahoma"/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819" w:type="dxa"/>
          </w:tcPr>
          <w:p w14:paraId="4AFA37BF" w14:textId="4F776B78" w:rsidR="00524E35" w:rsidRPr="000715FD" w:rsidRDefault="00092C14" w:rsidP="004232F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1</w:t>
            </w:r>
            <w:r w:rsidR="00774FAA">
              <w:rPr>
                <w:rFonts w:cs="Tahoma"/>
                <w:b/>
                <w:sz w:val="24"/>
                <w:szCs w:val="24"/>
              </w:rPr>
              <w:t>8</w:t>
            </w:r>
            <w:r w:rsidR="00524E35">
              <w:rPr>
                <w:rFonts w:cs="Tahoma"/>
                <w:b/>
                <w:sz w:val="24"/>
                <w:szCs w:val="24"/>
              </w:rPr>
              <w:t>.</w:t>
            </w:r>
            <w:r w:rsidR="00774FAA">
              <w:rPr>
                <w:rFonts w:cs="Tahoma"/>
                <w:b/>
                <w:sz w:val="24"/>
                <w:szCs w:val="24"/>
              </w:rPr>
              <w:t>4</w:t>
            </w:r>
            <w:r w:rsidR="000609C9">
              <w:rPr>
                <w:rFonts w:cs="Tahoma"/>
                <w:b/>
                <w:sz w:val="24"/>
                <w:szCs w:val="24"/>
              </w:rPr>
              <w:t>8</w:t>
            </w:r>
            <w:r w:rsidR="00774FAA">
              <w:rPr>
                <w:rFonts w:cs="Tahoma"/>
                <w:b/>
                <w:sz w:val="24"/>
                <w:szCs w:val="24"/>
              </w:rPr>
              <w:t>0</w:t>
            </w:r>
            <w:r w:rsidR="00524E35">
              <w:rPr>
                <w:rFonts w:cs="Tahoma"/>
                <w:b/>
                <w:sz w:val="24"/>
                <w:szCs w:val="24"/>
              </w:rPr>
              <w:t>.</w:t>
            </w:r>
            <w:r w:rsidR="000609C9">
              <w:rPr>
                <w:rFonts w:cs="Tahoma"/>
                <w:b/>
                <w:sz w:val="24"/>
                <w:szCs w:val="24"/>
              </w:rPr>
              <w:t>557</w:t>
            </w:r>
            <w:r w:rsidR="00524E35">
              <w:rPr>
                <w:rFonts w:cs="Tahoma"/>
                <w:b/>
                <w:sz w:val="24"/>
                <w:szCs w:val="24"/>
              </w:rPr>
              <w:t>,</w:t>
            </w:r>
            <w:r w:rsidR="000609C9">
              <w:rPr>
                <w:rFonts w:cs="Tahoma"/>
                <w:b/>
                <w:sz w:val="24"/>
                <w:szCs w:val="24"/>
              </w:rPr>
              <w:t>12</w:t>
            </w:r>
            <w:r w:rsidR="00524E35">
              <w:rPr>
                <w:rFonts w:cs="Tahoma"/>
                <w:b/>
                <w:sz w:val="24"/>
                <w:szCs w:val="24"/>
              </w:rPr>
              <w:t xml:space="preserve"> €</w:t>
            </w:r>
          </w:p>
        </w:tc>
      </w:tr>
      <w:tr w:rsidR="00524E35" w:rsidRPr="000715FD" w14:paraId="2474E225" w14:textId="7C39738C" w:rsidTr="000D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2"/>
          </w:tcPr>
          <w:p w14:paraId="234A7447" w14:textId="7809A5E2" w:rsidR="00524E35" w:rsidRPr="000715FD" w:rsidRDefault="00524E35" w:rsidP="004232FD">
            <w:pPr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>RAZLIKA VIŠAK/MANJAK</w:t>
            </w:r>
          </w:p>
        </w:tc>
        <w:tc>
          <w:tcPr>
            <w:tcW w:w="1701" w:type="dxa"/>
          </w:tcPr>
          <w:p w14:paraId="7A5B87C7" w14:textId="7621E89B" w:rsidR="00524E35" w:rsidRPr="000715FD" w:rsidRDefault="00CB09EE" w:rsidP="004232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-</w:t>
            </w:r>
            <w:r w:rsidR="00DC2460">
              <w:rPr>
                <w:rFonts w:cs="Tahoma"/>
                <w:b/>
                <w:sz w:val="24"/>
                <w:szCs w:val="24"/>
              </w:rPr>
              <w:t>1</w:t>
            </w:r>
            <w:r w:rsidR="00524E35" w:rsidRPr="000715FD">
              <w:rPr>
                <w:rFonts w:cs="Tahoma"/>
                <w:b/>
                <w:sz w:val="24"/>
                <w:szCs w:val="24"/>
              </w:rPr>
              <w:t>.</w:t>
            </w:r>
            <w:r>
              <w:rPr>
                <w:rFonts w:cs="Tahoma"/>
                <w:b/>
                <w:sz w:val="24"/>
                <w:szCs w:val="24"/>
              </w:rPr>
              <w:t>0</w:t>
            </w:r>
            <w:r w:rsidR="00DC2460">
              <w:rPr>
                <w:rFonts w:cs="Tahoma"/>
                <w:b/>
                <w:sz w:val="24"/>
                <w:szCs w:val="24"/>
              </w:rPr>
              <w:t>55</w:t>
            </w:r>
            <w:r>
              <w:rPr>
                <w:rFonts w:cs="Tahoma"/>
                <w:b/>
                <w:sz w:val="24"/>
                <w:szCs w:val="24"/>
              </w:rPr>
              <w:t>.24</w:t>
            </w:r>
            <w:r w:rsidR="00DC2460">
              <w:rPr>
                <w:rFonts w:cs="Tahoma"/>
                <w:b/>
                <w:sz w:val="24"/>
                <w:szCs w:val="24"/>
              </w:rPr>
              <w:t>1</w:t>
            </w:r>
            <w:r w:rsidR="00524E35" w:rsidRPr="000715FD">
              <w:rPr>
                <w:rFonts w:cs="Tahoma"/>
                <w:b/>
                <w:sz w:val="24"/>
                <w:szCs w:val="24"/>
              </w:rPr>
              <w:t>,</w:t>
            </w:r>
            <w:r w:rsidR="00DC2460">
              <w:rPr>
                <w:rFonts w:cs="Tahoma"/>
                <w:b/>
                <w:sz w:val="24"/>
                <w:szCs w:val="24"/>
              </w:rPr>
              <w:t>2</w:t>
            </w:r>
            <w:r>
              <w:rPr>
                <w:rFonts w:cs="Tahoma"/>
                <w:b/>
                <w:sz w:val="24"/>
                <w:szCs w:val="24"/>
              </w:rPr>
              <w:t>5</w:t>
            </w:r>
            <w:r w:rsidR="00524E35" w:rsidRPr="000715FD">
              <w:rPr>
                <w:rFonts w:cs="Tahoma"/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701" w:type="dxa"/>
          </w:tcPr>
          <w:p w14:paraId="13C5E871" w14:textId="703D2F20" w:rsidR="00524E35" w:rsidRPr="000715FD" w:rsidRDefault="00774FAA" w:rsidP="004232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84</w:t>
            </w:r>
            <w:r w:rsidR="000609C9">
              <w:rPr>
                <w:rFonts w:cs="Tahoma"/>
                <w:b/>
                <w:sz w:val="24"/>
                <w:szCs w:val="24"/>
              </w:rPr>
              <w:t>9</w:t>
            </w:r>
            <w:r w:rsidR="00524E35">
              <w:rPr>
                <w:rFonts w:cs="Tahoma"/>
                <w:b/>
                <w:sz w:val="24"/>
                <w:szCs w:val="24"/>
              </w:rPr>
              <w:t>.</w:t>
            </w:r>
            <w:r>
              <w:rPr>
                <w:rFonts w:cs="Tahoma"/>
                <w:b/>
                <w:sz w:val="24"/>
                <w:szCs w:val="24"/>
              </w:rPr>
              <w:t>666</w:t>
            </w:r>
            <w:r w:rsidR="00524E35">
              <w:rPr>
                <w:rFonts w:cs="Tahoma"/>
                <w:b/>
                <w:sz w:val="24"/>
                <w:szCs w:val="24"/>
              </w:rPr>
              <w:t>,</w:t>
            </w:r>
            <w:r>
              <w:rPr>
                <w:rFonts w:cs="Tahoma"/>
                <w:b/>
                <w:sz w:val="24"/>
                <w:szCs w:val="24"/>
              </w:rPr>
              <w:t>18</w:t>
            </w:r>
            <w:r w:rsidR="00524E35">
              <w:rPr>
                <w:rFonts w:cs="Tahoma"/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819" w:type="dxa"/>
          </w:tcPr>
          <w:p w14:paraId="4312C7E8" w14:textId="4B74F9B6" w:rsidR="00524E35" w:rsidRPr="000715FD" w:rsidRDefault="00774FAA" w:rsidP="004232F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-205</w:t>
            </w:r>
            <w:r w:rsidR="003F268A">
              <w:rPr>
                <w:rFonts w:cs="Tahoma"/>
                <w:b/>
                <w:sz w:val="24"/>
                <w:szCs w:val="24"/>
              </w:rPr>
              <w:t>.</w:t>
            </w:r>
            <w:r>
              <w:rPr>
                <w:rFonts w:cs="Tahoma"/>
                <w:b/>
                <w:sz w:val="24"/>
                <w:szCs w:val="24"/>
              </w:rPr>
              <w:t>575,07</w:t>
            </w:r>
            <w:r w:rsidR="00524E35">
              <w:rPr>
                <w:rFonts w:cs="Tahoma"/>
                <w:b/>
                <w:sz w:val="24"/>
                <w:szCs w:val="24"/>
              </w:rPr>
              <w:t xml:space="preserve"> €</w:t>
            </w:r>
          </w:p>
        </w:tc>
      </w:tr>
    </w:tbl>
    <w:p w14:paraId="1BC73B4C" w14:textId="77777777" w:rsidR="00713DA3" w:rsidRDefault="00B010CE" w:rsidP="00713DA3">
      <w:pPr>
        <w:spacing w:before="240" w:after="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SAŽETAK RAČUNA FINANCIRANJA</w:t>
      </w:r>
    </w:p>
    <w:p w14:paraId="36D3E959" w14:textId="0C6CBC22" w:rsidR="00C339F5" w:rsidRPr="00713DA3" w:rsidRDefault="00C339F5" w:rsidP="00306A3A">
      <w:pPr>
        <w:spacing w:before="240"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/>
          <w:sz w:val="20"/>
          <w:szCs w:val="20"/>
        </w:rPr>
        <w:t>Tablica</w:t>
      </w:r>
      <w:r w:rsidRPr="00671C1F">
        <w:rPr>
          <w:rFonts w:cs="Tahoma"/>
          <w:b/>
          <w:sz w:val="20"/>
          <w:szCs w:val="20"/>
        </w:rPr>
        <w:t xml:space="preserve"> </w:t>
      </w:r>
      <w:r w:rsidR="00311625">
        <w:rPr>
          <w:rFonts w:cs="Tahoma"/>
          <w:b/>
          <w:sz w:val="20"/>
          <w:szCs w:val="20"/>
        </w:rPr>
        <w:t>3</w:t>
      </w:r>
      <w:r>
        <w:rPr>
          <w:rFonts w:cs="Tahoma"/>
          <w:b/>
          <w:sz w:val="20"/>
          <w:szCs w:val="20"/>
        </w:rPr>
        <w:t xml:space="preserve">: </w:t>
      </w:r>
      <w:r w:rsidR="00774FAA">
        <w:rPr>
          <w:rFonts w:cs="Tahoma"/>
          <w:b/>
          <w:sz w:val="20"/>
          <w:szCs w:val="20"/>
        </w:rPr>
        <w:t xml:space="preserve">Prve izmjene i dopune plana proračuna Grada Daruvara za 2026. godinu </w:t>
      </w:r>
      <w:r>
        <w:rPr>
          <w:rFonts w:cs="Tahoma"/>
          <w:b/>
          <w:sz w:val="20"/>
          <w:szCs w:val="20"/>
        </w:rPr>
        <w:t>–</w:t>
      </w:r>
      <w:r w:rsidR="00306A3A">
        <w:rPr>
          <w:rFonts w:cs="Tahoma"/>
          <w:b/>
          <w:sz w:val="20"/>
          <w:szCs w:val="20"/>
        </w:rPr>
        <w:t xml:space="preserve"> </w:t>
      </w:r>
      <w:r>
        <w:rPr>
          <w:rFonts w:cs="Tahoma"/>
          <w:b/>
          <w:sz w:val="20"/>
          <w:szCs w:val="20"/>
        </w:rPr>
        <w:t>sažetak računa financiranja</w:t>
      </w:r>
    </w:p>
    <w:tbl>
      <w:tblPr>
        <w:tblStyle w:val="Obinatablica5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3969"/>
        <w:gridCol w:w="1560"/>
        <w:gridCol w:w="1842"/>
        <w:gridCol w:w="1701"/>
      </w:tblGrid>
      <w:tr w:rsidR="00DF4875" w:rsidRPr="00B010CE" w14:paraId="3EFA0861" w14:textId="5897511A" w:rsidTr="00DF48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34" w:type="dxa"/>
          </w:tcPr>
          <w:p w14:paraId="1A9F16C8" w14:textId="4F0CD041" w:rsidR="00DF4875" w:rsidRPr="00B010CE" w:rsidRDefault="00DF4875" w:rsidP="00DF4875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>KONTA</w:t>
            </w:r>
          </w:p>
        </w:tc>
        <w:tc>
          <w:tcPr>
            <w:tcW w:w="3969" w:type="dxa"/>
          </w:tcPr>
          <w:p w14:paraId="40C6D642" w14:textId="77777777" w:rsidR="00DF4875" w:rsidRDefault="00DF4875" w:rsidP="00DF48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VRSTA </w:t>
            </w:r>
          </w:p>
          <w:p w14:paraId="6439A6D5" w14:textId="3606DFDC" w:rsidR="00DF4875" w:rsidRPr="00B010CE" w:rsidRDefault="00DF4875" w:rsidP="00DF48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>PRIHODA/RASHODA</w:t>
            </w:r>
          </w:p>
        </w:tc>
        <w:tc>
          <w:tcPr>
            <w:tcW w:w="1560" w:type="dxa"/>
          </w:tcPr>
          <w:p w14:paraId="12C231B8" w14:textId="55DB86B4" w:rsidR="00DF4875" w:rsidRPr="00B010CE" w:rsidRDefault="00DF4875" w:rsidP="00DF48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PLAN ZA </w:t>
            </w:r>
            <w:r w:rsidRPr="000715FD">
              <w:rPr>
                <w:rFonts w:cs="Tahoma"/>
                <w:b/>
                <w:i w:val="0"/>
                <w:iCs w:val="0"/>
                <w:sz w:val="28"/>
                <w:szCs w:val="28"/>
              </w:rPr>
              <w:t>202</w:t>
            </w:r>
            <w:r>
              <w:rPr>
                <w:rFonts w:cs="Tahoma"/>
                <w:b/>
                <w:i w:val="0"/>
                <w:iCs w:val="0"/>
                <w:sz w:val="28"/>
                <w:szCs w:val="28"/>
              </w:rPr>
              <w:t>6</w:t>
            </w:r>
            <w:r w:rsidRPr="000715FD">
              <w:rPr>
                <w:rFonts w:cs="Tahoma"/>
                <w:b/>
                <w:i w:val="0"/>
                <w:iCs w:val="0"/>
                <w:sz w:val="28"/>
                <w:szCs w:val="28"/>
              </w:rPr>
              <w:t>.</w:t>
            </w: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g.</w:t>
            </w:r>
          </w:p>
        </w:tc>
        <w:tc>
          <w:tcPr>
            <w:tcW w:w="1842" w:type="dxa"/>
          </w:tcPr>
          <w:p w14:paraId="17AE143D" w14:textId="2A377EA9" w:rsidR="00DF4875" w:rsidRPr="00EF030C" w:rsidRDefault="00DF4875" w:rsidP="00DF48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POVEĆANJE/ SMANJENJE</w:t>
            </w:r>
          </w:p>
        </w:tc>
        <w:tc>
          <w:tcPr>
            <w:tcW w:w="1701" w:type="dxa"/>
          </w:tcPr>
          <w:p w14:paraId="6049530E" w14:textId="77777777" w:rsidR="00DF4875" w:rsidRPr="002F3E9C" w:rsidRDefault="00DF4875" w:rsidP="00DF48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NOVI PLAN</w:t>
            </w:r>
          </w:p>
          <w:p w14:paraId="400F49E2" w14:textId="78041E45" w:rsidR="00DF4875" w:rsidRPr="00EF030C" w:rsidRDefault="00DF4875" w:rsidP="00DF48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524E35">
              <w:rPr>
                <w:rFonts w:cs="Tahoma"/>
                <w:b/>
                <w:i w:val="0"/>
                <w:iCs w:val="0"/>
                <w:sz w:val="28"/>
                <w:szCs w:val="28"/>
              </w:rPr>
              <w:t>202</w:t>
            </w:r>
            <w:r>
              <w:rPr>
                <w:rFonts w:cs="Tahoma"/>
                <w:b/>
                <w:i w:val="0"/>
                <w:iCs w:val="0"/>
                <w:sz w:val="28"/>
                <w:szCs w:val="28"/>
              </w:rPr>
              <w:t>6</w:t>
            </w:r>
            <w:r w:rsidRPr="00524E35">
              <w:rPr>
                <w:rFonts w:cs="Tahoma"/>
                <w:b/>
                <w:i w:val="0"/>
                <w:iCs w:val="0"/>
                <w:sz w:val="28"/>
                <w:szCs w:val="28"/>
              </w:rPr>
              <w:t>. g.</w:t>
            </w:r>
          </w:p>
        </w:tc>
      </w:tr>
      <w:tr w:rsidR="00496CE7" w:rsidRPr="00B010CE" w14:paraId="23C93EC6" w14:textId="25922B1C" w:rsidTr="00DF48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9205558" w14:textId="58F836A3" w:rsidR="00496CE7" w:rsidRPr="00B010CE" w:rsidRDefault="00496CE7" w:rsidP="00496CE7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14:paraId="0876DE39" w14:textId="1E913595" w:rsidR="00496CE7" w:rsidRPr="00B010CE" w:rsidRDefault="00496CE7" w:rsidP="00496C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Primici od financijske imovine i zaduživanja</w:t>
            </w:r>
          </w:p>
        </w:tc>
        <w:tc>
          <w:tcPr>
            <w:tcW w:w="1560" w:type="dxa"/>
          </w:tcPr>
          <w:p w14:paraId="5337EE99" w14:textId="1CDD291C" w:rsidR="00496CE7" w:rsidRPr="00B010CE" w:rsidRDefault="00DC2460" w:rsidP="00496C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2</w:t>
            </w:r>
            <w:r w:rsidR="00CB09EE">
              <w:rPr>
                <w:rFonts w:cs="Tahoma"/>
                <w:bCs/>
                <w:sz w:val="24"/>
                <w:szCs w:val="24"/>
              </w:rPr>
              <w:t>.1</w:t>
            </w:r>
            <w:r>
              <w:rPr>
                <w:rFonts w:cs="Tahoma"/>
                <w:bCs/>
                <w:sz w:val="24"/>
                <w:szCs w:val="24"/>
              </w:rPr>
              <w:t>95</w:t>
            </w:r>
            <w:r w:rsidR="00A54611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208</w:t>
            </w:r>
            <w:r w:rsidR="00A54611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61</w:t>
            </w:r>
            <w:r w:rsidR="00496CE7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42" w:type="dxa"/>
          </w:tcPr>
          <w:p w14:paraId="3B053024" w14:textId="396E8E33" w:rsidR="00496CE7" w:rsidRDefault="00C91D51" w:rsidP="00496C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691</w:t>
            </w:r>
            <w:r w:rsidR="000708C8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963</w:t>
            </w:r>
            <w:r w:rsidR="00496CE7">
              <w:rPr>
                <w:rFonts w:cs="Tahoma"/>
                <w:bCs/>
                <w:sz w:val="24"/>
                <w:szCs w:val="24"/>
              </w:rPr>
              <w:t>,00 €</w:t>
            </w:r>
          </w:p>
        </w:tc>
        <w:tc>
          <w:tcPr>
            <w:tcW w:w="1701" w:type="dxa"/>
          </w:tcPr>
          <w:p w14:paraId="738C9A00" w14:textId="78FD9BEC" w:rsidR="00496CE7" w:rsidRDefault="00C91D51" w:rsidP="00496C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2.887</w:t>
            </w:r>
            <w:r w:rsidR="000708C8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171</w:t>
            </w:r>
            <w:r w:rsidR="00496CE7" w:rsidRPr="002C7380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61</w:t>
            </w:r>
            <w:r w:rsidR="00496CE7" w:rsidRPr="002C7380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</w:tr>
      <w:tr w:rsidR="00496CE7" w:rsidRPr="00B010CE" w14:paraId="4A27EC62" w14:textId="73FCE11E" w:rsidTr="00DF487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A79E793" w14:textId="4554F16B" w:rsidR="00496CE7" w:rsidRPr="00B010CE" w:rsidRDefault="00496CE7" w:rsidP="00496CE7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31B5F4B4" w14:textId="3A669800" w:rsidR="00496CE7" w:rsidRPr="00B010CE" w:rsidRDefault="00496CE7" w:rsidP="00496C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Izdaci za financijsku imovinu i otplate zajmova</w:t>
            </w:r>
          </w:p>
        </w:tc>
        <w:tc>
          <w:tcPr>
            <w:tcW w:w="1560" w:type="dxa"/>
          </w:tcPr>
          <w:p w14:paraId="2C797270" w14:textId="652CC1CE" w:rsidR="00496CE7" w:rsidRPr="00B010CE" w:rsidRDefault="00DC2460" w:rsidP="00496C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929</w:t>
            </w:r>
            <w:r w:rsidR="00A54611">
              <w:rPr>
                <w:rFonts w:cs="Tahoma"/>
                <w:bCs/>
                <w:sz w:val="24"/>
                <w:szCs w:val="24"/>
              </w:rPr>
              <w:t>.</w:t>
            </w:r>
            <w:r w:rsidR="00CB09EE">
              <w:rPr>
                <w:rFonts w:cs="Tahoma"/>
                <w:bCs/>
                <w:sz w:val="24"/>
                <w:szCs w:val="24"/>
              </w:rPr>
              <w:t>9</w:t>
            </w:r>
            <w:r>
              <w:rPr>
                <w:rFonts w:cs="Tahoma"/>
                <w:bCs/>
                <w:sz w:val="24"/>
                <w:szCs w:val="24"/>
              </w:rPr>
              <w:t>67</w:t>
            </w:r>
            <w:r w:rsidR="00496CE7" w:rsidRPr="007F6A6F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36</w:t>
            </w:r>
            <w:r w:rsidR="00496CE7" w:rsidRPr="007F6A6F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42" w:type="dxa"/>
          </w:tcPr>
          <w:p w14:paraId="23252C6C" w14:textId="7A0152AD" w:rsidR="00496CE7" w:rsidRDefault="00C91D51" w:rsidP="00496C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-44</w:t>
            </w:r>
            <w:r w:rsidR="000708C8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456</w:t>
            </w:r>
            <w:r w:rsidR="00496CE7">
              <w:rPr>
                <w:rFonts w:cs="Tahoma"/>
                <w:bCs/>
                <w:sz w:val="24"/>
                <w:szCs w:val="24"/>
              </w:rPr>
              <w:t>,</w:t>
            </w:r>
            <w:r w:rsidR="00A54611">
              <w:rPr>
                <w:rFonts w:cs="Tahoma"/>
                <w:bCs/>
                <w:sz w:val="24"/>
                <w:szCs w:val="24"/>
              </w:rPr>
              <w:t>3</w:t>
            </w:r>
            <w:r>
              <w:rPr>
                <w:rFonts w:cs="Tahoma"/>
                <w:bCs/>
                <w:sz w:val="24"/>
                <w:szCs w:val="24"/>
              </w:rPr>
              <w:t>2</w:t>
            </w:r>
            <w:r w:rsidR="00496CE7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701" w:type="dxa"/>
          </w:tcPr>
          <w:p w14:paraId="47552420" w14:textId="7B506D49" w:rsidR="00496CE7" w:rsidRDefault="00C91D51" w:rsidP="00496C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885</w:t>
            </w:r>
            <w:r w:rsidR="000708C8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511</w:t>
            </w:r>
            <w:r w:rsidR="00496CE7" w:rsidRPr="002C7380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04</w:t>
            </w:r>
            <w:r w:rsidR="00496CE7" w:rsidRPr="002C7380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</w:tr>
      <w:tr w:rsidR="00496CE7" w:rsidRPr="00B010CE" w14:paraId="28E7F09E" w14:textId="77777777" w:rsidTr="00DF48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2"/>
          </w:tcPr>
          <w:p w14:paraId="503F9AC6" w14:textId="08D30E5B" w:rsidR="00496CE7" w:rsidRPr="0099478B" w:rsidRDefault="00496CE7" w:rsidP="00496CE7">
            <w:pPr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NETO FINANCIRANJE</w:t>
            </w:r>
          </w:p>
        </w:tc>
        <w:tc>
          <w:tcPr>
            <w:tcW w:w="1560" w:type="dxa"/>
          </w:tcPr>
          <w:p w14:paraId="1EDA5B64" w14:textId="389D648C" w:rsidR="00496CE7" w:rsidRPr="004232FD" w:rsidRDefault="00DC2460" w:rsidP="00496C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1</w:t>
            </w:r>
            <w:r w:rsidR="00CB09EE">
              <w:rPr>
                <w:rFonts w:cs="Tahoma"/>
                <w:b/>
                <w:sz w:val="24"/>
                <w:szCs w:val="24"/>
              </w:rPr>
              <w:t>.</w:t>
            </w:r>
            <w:r>
              <w:rPr>
                <w:rFonts w:cs="Tahoma"/>
                <w:b/>
                <w:sz w:val="24"/>
                <w:szCs w:val="24"/>
              </w:rPr>
              <w:t>2</w:t>
            </w:r>
            <w:r w:rsidR="00524A9A">
              <w:rPr>
                <w:rFonts w:cs="Tahoma"/>
                <w:b/>
                <w:sz w:val="24"/>
                <w:szCs w:val="24"/>
              </w:rPr>
              <w:t>6</w:t>
            </w:r>
            <w:r>
              <w:rPr>
                <w:rFonts w:cs="Tahoma"/>
                <w:b/>
                <w:sz w:val="24"/>
                <w:szCs w:val="24"/>
              </w:rPr>
              <w:t>5</w:t>
            </w:r>
            <w:r w:rsidR="00496CE7" w:rsidRPr="004232FD">
              <w:rPr>
                <w:rFonts w:cs="Tahoma"/>
                <w:b/>
                <w:sz w:val="24"/>
                <w:szCs w:val="24"/>
              </w:rPr>
              <w:t>.2</w:t>
            </w:r>
            <w:r>
              <w:rPr>
                <w:rFonts w:cs="Tahoma"/>
                <w:b/>
                <w:sz w:val="24"/>
                <w:szCs w:val="24"/>
              </w:rPr>
              <w:t>41</w:t>
            </w:r>
            <w:r w:rsidR="00496CE7" w:rsidRPr="004232FD">
              <w:rPr>
                <w:rFonts w:cs="Tahoma"/>
                <w:b/>
                <w:sz w:val="24"/>
                <w:szCs w:val="24"/>
              </w:rPr>
              <w:t>,</w:t>
            </w:r>
            <w:r>
              <w:rPr>
                <w:rFonts w:cs="Tahoma"/>
                <w:b/>
                <w:sz w:val="24"/>
                <w:szCs w:val="24"/>
              </w:rPr>
              <w:t>2</w:t>
            </w:r>
            <w:r w:rsidR="00CB09EE">
              <w:rPr>
                <w:rFonts w:cs="Tahoma"/>
                <w:b/>
                <w:sz w:val="24"/>
                <w:szCs w:val="24"/>
              </w:rPr>
              <w:t>5</w:t>
            </w:r>
            <w:r w:rsidR="00496CE7" w:rsidRPr="004232FD">
              <w:rPr>
                <w:rFonts w:cs="Tahoma"/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842" w:type="dxa"/>
          </w:tcPr>
          <w:p w14:paraId="46847225" w14:textId="58D710BA" w:rsidR="00496CE7" w:rsidRPr="00524A9A" w:rsidRDefault="00C91D51" w:rsidP="00496C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736</w:t>
            </w:r>
            <w:r w:rsidR="000708C8" w:rsidRPr="00524A9A">
              <w:rPr>
                <w:rFonts w:cs="Tahoma"/>
                <w:b/>
                <w:sz w:val="24"/>
                <w:szCs w:val="24"/>
              </w:rPr>
              <w:t>.</w:t>
            </w:r>
            <w:r>
              <w:rPr>
                <w:rFonts w:cs="Tahoma"/>
                <w:b/>
                <w:sz w:val="24"/>
                <w:szCs w:val="24"/>
              </w:rPr>
              <w:t>419</w:t>
            </w:r>
            <w:r w:rsidR="00496CE7" w:rsidRPr="00524A9A">
              <w:rPr>
                <w:rFonts w:cs="Tahoma"/>
                <w:b/>
                <w:sz w:val="24"/>
                <w:szCs w:val="24"/>
              </w:rPr>
              <w:t>,</w:t>
            </w:r>
            <w:r w:rsidR="003F268A">
              <w:rPr>
                <w:rFonts w:cs="Tahoma"/>
                <w:b/>
                <w:sz w:val="24"/>
                <w:szCs w:val="24"/>
              </w:rPr>
              <w:t>3</w:t>
            </w:r>
            <w:r>
              <w:rPr>
                <w:rFonts w:cs="Tahoma"/>
                <w:b/>
                <w:sz w:val="24"/>
                <w:szCs w:val="24"/>
              </w:rPr>
              <w:t>2</w:t>
            </w:r>
            <w:r w:rsidR="00496CE7" w:rsidRPr="00524A9A">
              <w:rPr>
                <w:rFonts w:cs="Tahoma"/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701" w:type="dxa"/>
          </w:tcPr>
          <w:p w14:paraId="33218B40" w14:textId="513AD653" w:rsidR="00496CE7" w:rsidRPr="00524A9A" w:rsidRDefault="00C91D51" w:rsidP="00496CE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2</w:t>
            </w:r>
            <w:r w:rsidR="00287A07">
              <w:rPr>
                <w:rFonts w:cs="Tahoma"/>
                <w:b/>
                <w:sz w:val="24"/>
                <w:szCs w:val="24"/>
              </w:rPr>
              <w:t>.</w:t>
            </w:r>
            <w:r>
              <w:rPr>
                <w:rFonts w:cs="Tahoma"/>
                <w:b/>
                <w:sz w:val="24"/>
                <w:szCs w:val="24"/>
              </w:rPr>
              <w:t>0</w:t>
            </w:r>
            <w:r w:rsidR="00287A07">
              <w:rPr>
                <w:rFonts w:cs="Tahoma"/>
                <w:b/>
                <w:sz w:val="24"/>
                <w:szCs w:val="24"/>
              </w:rPr>
              <w:t>0</w:t>
            </w:r>
            <w:r>
              <w:rPr>
                <w:rFonts w:cs="Tahoma"/>
                <w:b/>
                <w:sz w:val="24"/>
                <w:szCs w:val="24"/>
              </w:rPr>
              <w:t>1</w:t>
            </w:r>
            <w:r w:rsidR="000708C8" w:rsidRPr="00524A9A">
              <w:rPr>
                <w:rFonts w:cs="Tahoma"/>
                <w:b/>
                <w:sz w:val="24"/>
                <w:szCs w:val="24"/>
              </w:rPr>
              <w:t>.</w:t>
            </w:r>
            <w:r>
              <w:rPr>
                <w:rFonts w:cs="Tahoma"/>
                <w:b/>
                <w:sz w:val="24"/>
                <w:szCs w:val="24"/>
              </w:rPr>
              <w:t>660</w:t>
            </w:r>
            <w:r w:rsidR="00496CE7" w:rsidRPr="00524A9A">
              <w:rPr>
                <w:rFonts w:cs="Tahoma"/>
                <w:b/>
                <w:sz w:val="24"/>
                <w:szCs w:val="24"/>
              </w:rPr>
              <w:t>,</w:t>
            </w:r>
            <w:r>
              <w:rPr>
                <w:rFonts w:cs="Tahoma"/>
                <w:b/>
                <w:sz w:val="24"/>
                <w:szCs w:val="24"/>
              </w:rPr>
              <w:t>57</w:t>
            </w:r>
            <w:r w:rsidR="00496CE7" w:rsidRPr="00524A9A">
              <w:rPr>
                <w:rFonts w:cs="Tahoma"/>
                <w:b/>
                <w:sz w:val="24"/>
                <w:szCs w:val="24"/>
              </w:rPr>
              <w:t xml:space="preserve"> €</w:t>
            </w:r>
          </w:p>
        </w:tc>
      </w:tr>
      <w:tr w:rsidR="00CB09EE" w:rsidRPr="00B010CE" w14:paraId="6B9ED2A7" w14:textId="77777777" w:rsidTr="00DF487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2"/>
          </w:tcPr>
          <w:p w14:paraId="7CAAA784" w14:textId="10A9D6DE" w:rsidR="00CB09EE" w:rsidRPr="00CB09EE" w:rsidRDefault="00CB09EE" w:rsidP="00496CE7">
            <w:pPr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VIŠAK/MANJAK + NETO FINANCIRANJE</w:t>
            </w:r>
          </w:p>
        </w:tc>
        <w:tc>
          <w:tcPr>
            <w:tcW w:w="1560" w:type="dxa"/>
          </w:tcPr>
          <w:p w14:paraId="39E9781A" w14:textId="4327FC88" w:rsidR="00CB09EE" w:rsidRPr="004232FD" w:rsidRDefault="00DC2460" w:rsidP="00496C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210</w:t>
            </w:r>
            <w:r w:rsidR="00CB09EE">
              <w:rPr>
                <w:rFonts w:cs="Tahoma"/>
                <w:b/>
                <w:sz w:val="24"/>
                <w:szCs w:val="24"/>
              </w:rPr>
              <w:t>.0</w:t>
            </w:r>
            <w:r>
              <w:rPr>
                <w:rFonts w:cs="Tahoma"/>
                <w:b/>
                <w:sz w:val="24"/>
                <w:szCs w:val="24"/>
              </w:rPr>
              <w:t>00</w:t>
            </w:r>
            <w:r w:rsidR="00CB09EE">
              <w:rPr>
                <w:rFonts w:cs="Tahoma"/>
                <w:b/>
                <w:sz w:val="24"/>
                <w:szCs w:val="24"/>
              </w:rPr>
              <w:t>,</w:t>
            </w:r>
            <w:r>
              <w:rPr>
                <w:rFonts w:cs="Tahoma"/>
                <w:b/>
                <w:sz w:val="24"/>
                <w:szCs w:val="24"/>
              </w:rPr>
              <w:t>00</w:t>
            </w:r>
            <w:r w:rsidR="00CB09EE">
              <w:rPr>
                <w:rFonts w:cs="Tahoma"/>
                <w:b/>
                <w:sz w:val="24"/>
                <w:szCs w:val="24"/>
              </w:rPr>
              <w:t xml:space="preserve"> €</w:t>
            </w:r>
          </w:p>
        </w:tc>
        <w:tc>
          <w:tcPr>
            <w:tcW w:w="1842" w:type="dxa"/>
          </w:tcPr>
          <w:p w14:paraId="4CB14EBE" w14:textId="022E2957" w:rsidR="00CB09EE" w:rsidRDefault="00530C78" w:rsidP="00496C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1.586.</w:t>
            </w:r>
            <w:r w:rsidR="003F268A">
              <w:rPr>
                <w:rFonts w:cs="Tahoma"/>
                <w:b/>
                <w:sz w:val="24"/>
                <w:szCs w:val="24"/>
              </w:rPr>
              <w:t>0</w:t>
            </w:r>
            <w:r>
              <w:rPr>
                <w:rFonts w:cs="Tahoma"/>
                <w:b/>
                <w:sz w:val="24"/>
                <w:szCs w:val="24"/>
              </w:rPr>
              <w:t>85</w:t>
            </w:r>
            <w:r w:rsidR="003F268A">
              <w:rPr>
                <w:rFonts w:cs="Tahoma"/>
                <w:b/>
                <w:sz w:val="24"/>
                <w:szCs w:val="24"/>
              </w:rPr>
              <w:t>,</w:t>
            </w:r>
            <w:r>
              <w:rPr>
                <w:rFonts w:cs="Tahoma"/>
                <w:b/>
                <w:sz w:val="24"/>
                <w:szCs w:val="24"/>
              </w:rPr>
              <w:t>5</w:t>
            </w:r>
            <w:r w:rsidR="003F268A">
              <w:rPr>
                <w:rFonts w:cs="Tahoma"/>
                <w:b/>
                <w:sz w:val="24"/>
                <w:szCs w:val="24"/>
              </w:rPr>
              <w:t>0 €</w:t>
            </w:r>
          </w:p>
        </w:tc>
        <w:tc>
          <w:tcPr>
            <w:tcW w:w="1701" w:type="dxa"/>
          </w:tcPr>
          <w:p w14:paraId="4926ABEF" w14:textId="2E3B44CC" w:rsidR="00CB09EE" w:rsidRPr="00524A9A" w:rsidRDefault="00530C78" w:rsidP="00496CE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1.</w:t>
            </w:r>
            <w:r w:rsidR="00974269">
              <w:rPr>
                <w:rFonts w:cs="Tahoma"/>
                <w:b/>
                <w:sz w:val="24"/>
                <w:szCs w:val="24"/>
              </w:rPr>
              <w:t>796.085</w:t>
            </w:r>
            <w:r w:rsidR="00287A07">
              <w:rPr>
                <w:rFonts w:cs="Tahoma"/>
                <w:b/>
                <w:sz w:val="24"/>
                <w:szCs w:val="24"/>
              </w:rPr>
              <w:t>,</w:t>
            </w:r>
            <w:r w:rsidR="00974269">
              <w:rPr>
                <w:rFonts w:cs="Tahoma"/>
                <w:b/>
                <w:sz w:val="24"/>
                <w:szCs w:val="24"/>
              </w:rPr>
              <w:t>5</w:t>
            </w:r>
            <w:r w:rsidR="00287A07">
              <w:rPr>
                <w:rFonts w:cs="Tahoma"/>
                <w:b/>
                <w:sz w:val="24"/>
                <w:szCs w:val="24"/>
              </w:rPr>
              <w:t>0 €</w:t>
            </w:r>
          </w:p>
        </w:tc>
      </w:tr>
    </w:tbl>
    <w:p w14:paraId="060761ED" w14:textId="4A9E89EE" w:rsidR="00D92275" w:rsidRDefault="008B3AB2" w:rsidP="008B3AB2">
      <w:pPr>
        <w:spacing w:before="240" w:after="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PRENESENI VIŠAK ILI PRENESENI MANJAK</w:t>
      </w:r>
    </w:p>
    <w:p w14:paraId="2744D6B6" w14:textId="2CECBD4D" w:rsidR="008B3AB2" w:rsidRDefault="008B3AB2" w:rsidP="00D92275">
      <w:pPr>
        <w:spacing w:before="240" w:after="0"/>
        <w:rPr>
          <w:rFonts w:cs="Tahoma"/>
          <w:bCs/>
          <w:sz w:val="24"/>
          <w:szCs w:val="24"/>
        </w:rPr>
      </w:pPr>
      <w:r>
        <w:rPr>
          <w:rFonts w:cs="Tahoma"/>
          <w:b/>
          <w:sz w:val="20"/>
          <w:szCs w:val="20"/>
        </w:rPr>
        <w:t>Tablica</w:t>
      </w:r>
      <w:r w:rsidRPr="00671C1F">
        <w:rPr>
          <w:rFonts w:cs="Tahoma"/>
          <w:b/>
          <w:sz w:val="20"/>
          <w:szCs w:val="20"/>
        </w:rPr>
        <w:t xml:space="preserve"> </w:t>
      </w:r>
      <w:r>
        <w:rPr>
          <w:rFonts w:cs="Tahoma"/>
          <w:b/>
          <w:sz w:val="20"/>
          <w:szCs w:val="20"/>
        </w:rPr>
        <w:t xml:space="preserve">4: </w:t>
      </w:r>
      <w:r w:rsidR="00774FAA">
        <w:rPr>
          <w:rFonts w:cs="Tahoma"/>
          <w:b/>
          <w:sz w:val="20"/>
          <w:szCs w:val="20"/>
        </w:rPr>
        <w:t xml:space="preserve">Prve izmjene i dopune plana proračuna Grada Daruvara za 2026. godinu </w:t>
      </w:r>
      <w:r>
        <w:rPr>
          <w:rFonts w:cs="Tahoma"/>
          <w:b/>
          <w:sz w:val="20"/>
          <w:szCs w:val="20"/>
        </w:rPr>
        <w:t>– raspoloživa sredstva iz prethodnih godina</w:t>
      </w:r>
    </w:p>
    <w:tbl>
      <w:tblPr>
        <w:tblStyle w:val="Obinatablica5"/>
        <w:tblW w:w="10206" w:type="dxa"/>
        <w:tblInd w:w="-567" w:type="dxa"/>
        <w:tblLook w:val="04A0" w:firstRow="1" w:lastRow="0" w:firstColumn="1" w:lastColumn="0" w:noHBand="0" w:noVBand="1"/>
      </w:tblPr>
      <w:tblGrid>
        <w:gridCol w:w="1131"/>
        <w:gridCol w:w="4011"/>
        <w:gridCol w:w="1535"/>
        <w:gridCol w:w="1799"/>
        <w:gridCol w:w="1730"/>
      </w:tblGrid>
      <w:tr w:rsidR="00DF4875" w14:paraId="2B85274A" w14:textId="2354DC73" w:rsidTr="00DF48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34" w:type="dxa"/>
          </w:tcPr>
          <w:p w14:paraId="7FBA608D" w14:textId="376E11FD" w:rsidR="00DF4875" w:rsidRDefault="00DF4875" w:rsidP="00DF4875">
            <w:pPr>
              <w:rPr>
                <w:rFonts w:cs="Tahoma"/>
                <w:bCs/>
                <w:sz w:val="24"/>
                <w:szCs w:val="24"/>
              </w:rPr>
            </w:pP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>KONTA</w:t>
            </w:r>
          </w:p>
        </w:tc>
        <w:tc>
          <w:tcPr>
            <w:tcW w:w="4109" w:type="dxa"/>
          </w:tcPr>
          <w:p w14:paraId="14B4E0F1" w14:textId="1F93355B" w:rsidR="00DF4875" w:rsidRDefault="00DF4875" w:rsidP="00DF48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>VRSTA</w:t>
            </w:r>
          </w:p>
          <w:p w14:paraId="2C16F1B1" w14:textId="7A2642B5" w:rsidR="00DF4875" w:rsidRDefault="00DF4875" w:rsidP="00DF48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>PRIHODA/RASHODA</w:t>
            </w:r>
          </w:p>
        </w:tc>
        <w:tc>
          <w:tcPr>
            <w:tcW w:w="1558" w:type="dxa"/>
          </w:tcPr>
          <w:p w14:paraId="0742DF82" w14:textId="3692A7B2" w:rsidR="00DF4875" w:rsidRDefault="00DF4875" w:rsidP="00DF48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PLAN ZA </w:t>
            </w:r>
            <w:r w:rsidRPr="000715FD">
              <w:rPr>
                <w:rFonts w:cs="Tahoma"/>
                <w:b/>
                <w:i w:val="0"/>
                <w:iCs w:val="0"/>
                <w:sz w:val="28"/>
                <w:szCs w:val="28"/>
              </w:rPr>
              <w:t>202</w:t>
            </w:r>
            <w:r>
              <w:rPr>
                <w:rFonts w:cs="Tahoma"/>
                <w:b/>
                <w:i w:val="0"/>
                <w:iCs w:val="0"/>
                <w:sz w:val="28"/>
                <w:szCs w:val="28"/>
              </w:rPr>
              <w:t>6</w:t>
            </w:r>
            <w:r w:rsidRPr="000715FD">
              <w:rPr>
                <w:rFonts w:cs="Tahoma"/>
                <w:b/>
                <w:i w:val="0"/>
                <w:iCs w:val="0"/>
                <w:sz w:val="28"/>
                <w:szCs w:val="28"/>
              </w:rPr>
              <w:t>.</w:t>
            </w:r>
            <w:r w:rsidRPr="000715FD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g.</w:t>
            </w:r>
          </w:p>
        </w:tc>
        <w:tc>
          <w:tcPr>
            <w:tcW w:w="1649" w:type="dxa"/>
          </w:tcPr>
          <w:p w14:paraId="3F72F26D" w14:textId="08D4E22F" w:rsidR="00DF4875" w:rsidRPr="000715FD" w:rsidRDefault="00DF4875" w:rsidP="00DF48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POVEĆANJE/ SMANJENJE</w:t>
            </w:r>
          </w:p>
        </w:tc>
        <w:tc>
          <w:tcPr>
            <w:tcW w:w="1756" w:type="dxa"/>
          </w:tcPr>
          <w:p w14:paraId="199532F9" w14:textId="77777777" w:rsidR="00DF4875" w:rsidRPr="002F3E9C" w:rsidRDefault="00DF4875" w:rsidP="00DF48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NOVI PLAN</w:t>
            </w:r>
          </w:p>
          <w:p w14:paraId="0999EDB0" w14:textId="0BD1325B" w:rsidR="00DF4875" w:rsidRPr="000715FD" w:rsidRDefault="00DF4875" w:rsidP="00DF48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 w:rsidRPr="00524E35">
              <w:rPr>
                <w:rFonts w:cs="Tahoma"/>
                <w:b/>
                <w:i w:val="0"/>
                <w:iCs w:val="0"/>
                <w:sz w:val="28"/>
                <w:szCs w:val="28"/>
              </w:rPr>
              <w:t>202</w:t>
            </w:r>
            <w:r>
              <w:rPr>
                <w:rFonts w:cs="Tahoma"/>
                <w:b/>
                <w:i w:val="0"/>
                <w:iCs w:val="0"/>
                <w:sz w:val="28"/>
                <w:szCs w:val="28"/>
              </w:rPr>
              <w:t>6</w:t>
            </w:r>
            <w:r w:rsidRPr="00524E35">
              <w:rPr>
                <w:rFonts w:cs="Tahoma"/>
                <w:b/>
                <w:i w:val="0"/>
                <w:iCs w:val="0"/>
                <w:sz w:val="28"/>
                <w:szCs w:val="28"/>
              </w:rPr>
              <w:t>. g.</w:t>
            </w:r>
          </w:p>
        </w:tc>
      </w:tr>
      <w:tr w:rsidR="000708C8" w14:paraId="163C5E5D" w14:textId="71403E78" w:rsidTr="00DF48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2E410A0A" w14:textId="3C066BBC" w:rsidR="000708C8" w:rsidRPr="008B3AB2" w:rsidRDefault="000708C8" w:rsidP="007A7450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922</w:t>
            </w:r>
          </w:p>
        </w:tc>
        <w:tc>
          <w:tcPr>
            <w:tcW w:w="4109" w:type="dxa"/>
          </w:tcPr>
          <w:p w14:paraId="102AF867" w14:textId="01269E28" w:rsidR="000708C8" w:rsidRDefault="000B4E4A" w:rsidP="007A7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Prijenos</w:t>
            </w:r>
            <w:r w:rsidR="000708C8">
              <w:rPr>
                <w:rFonts w:cs="Tahoma"/>
                <w:bCs/>
                <w:sz w:val="24"/>
                <w:szCs w:val="24"/>
              </w:rPr>
              <w:t xml:space="preserve"> viška/manjka iz prethodne(ih) godine</w:t>
            </w:r>
          </w:p>
        </w:tc>
        <w:tc>
          <w:tcPr>
            <w:tcW w:w="1558" w:type="dxa"/>
          </w:tcPr>
          <w:p w14:paraId="5B8847EE" w14:textId="5FE1224E" w:rsidR="000708C8" w:rsidRDefault="00AD6A98" w:rsidP="007A74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-</w:t>
            </w:r>
            <w:r w:rsidR="00DC2460">
              <w:rPr>
                <w:rFonts w:cs="Tahoma"/>
                <w:bCs/>
                <w:sz w:val="24"/>
                <w:szCs w:val="24"/>
              </w:rPr>
              <w:t>210</w:t>
            </w:r>
            <w:r>
              <w:rPr>
                <w:rFonts w:cs="Tahoma"/>
                <w:bCs/>
                <w:sz w:val="24"/>
                <w:szCs w:val="24"/>
              </w:rPr>
              <w:t>.</w:t>
            </w:r>
            <w:r w:rsidR="0084017B">
              <w:rPr>
                <w:rFonts w:cs="Tahoma"/>
                <w:bCs/>
                <w:sz w:val="24"/>
                <w:szCs w:val="24"/>
              </w:rPr>
              <w:t>0</w:t>
            </w:r>
            <w:r w:rsidR="00DC2460">
              <w:rPr>
                <w:rFonts w:cs="Tahoma"/>
                <w:bCs/>
                <w:sz w:val="24"/>
                <w:szCs w:val="24"/>
              </w:rPr>
              <w:t>00</w:t>
            </w:r>
            <w:r w:rsidR="000708C8">
              <w:rPr>
                <w:rFonts w:cs="Tahoma"/>
                <w:bCs/>
                <w:sz w:val="24"/>
                <w:szCs w:val="24"/>
              </w:rPr>
              <w:t>,</w:t>
            </w:r>
            <w:r w:rsidR="00DC2460">
              <w:rPr>
                <w:rFonts w:cs="Tahoma"/>
                <w:bCs/>
                <w:sz w:val="24"/>
                <w:szCs w:val="24"/>
              </w:rPr>
              <w:t>00</w:t>
            </w:r>
            <w:r w:rsidR="000708C8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649" w:type="dxa"/>
          </w:tcPr>
          <w:p w14:paraId="0498FB01" w14:textId="6A43AFC2" w:rsidR="000708C8" w:rsidRDefault="007F1DDF" w:rsidP="007A74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-1.586.085</w:t>
            </w:r>
            <w:r w:rsidR="000708C8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5</w:t>
            </w:r>
            <w:r w:rsidR="000708C8">
              <w:rPr>
                <w:rFonts w:cs="Tahoma"/>
                <w:bCs/>
                <w:sz w:val="24"/>
                <w:szCs w:val="24"/>
              </w:rPr>
              <w:t>0 €</w:t>
            </w:r>
          </w:p>
        </w:tc>
        <w:tc>
          <w:tcPr>
            <w:tcW w:w="1756" w:type="dxa"/>
          </w:tcPr>
          <w:p w14:paraId="48A97103" w14:textId="06FEDDEC" w:rsidR="000708C8" w:rsidRDefault="007F1DDF" w:rsidP="007A745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-1.796.085,50</w:t>
            </w:r>
            <w:r w:rsidR="000708C8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</w:tr>
      <w:tr w:rsidR="000708C8" w14:paraId="6742DD76" w14:textId="27615DD4" w:rsidTr="00DF48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260E9530" w14:textId="69C24940" w:rsidR="000708C8" w:rsidRDefault="000708C8" w:rsidP="007A7450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922</w:t>
            </w:r>
          </w:p>
        </w:tc>
        <w:tc>
          <w:tcPr>
            <w:tcW w:w="4109" w:type="dxa"/>
          </w:tcPr>
          <w:p w14:paraId="187E0E3C" w14:textId="15295372" w:rsidR="000708C8" w:rsidRDefault="000B4E4A" w:rsidP="007A7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Prijenos v</w:t>
            </w:r>
            <w:r w:rsidR="000708C8">
              <w:rPr>
                <w:rFonts w:cs="Tahoma"/>
                <w:bCs/>
                <w:sz w:val="24"/>
                <w:szCs w:val="24"/>
              </w:rPr>
              <w:t xml:space="preserve">išak/manjak </w:t>
            </w:r>
            <w:r>
              <w:rPr>
                <w:rFonts w:cs="Tahoma"/>
                <w:bCs/>
                <w:sz w:val="24"/>
                <w:szCs w:val="24"/>
              </w:rPr>
              <w:t>u slijedeće razdoblje</w:t>
            </w:r>
          </w:p>
        </w:tc>
        <w:tc>
          <w:tcPr>
            <w:tcW w:w="1558" w:type="dxa"/>
          </w:tcPr>
          <w:p w14:paraId="36F4C553" w14:textId="7E7EA762" w:rsidR="000708C8" w:rsidRDefault="0084017B" w:rsidP="007A74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0,00</w:t>
            </w:r>
            <w:r w:rsidR="003237E9"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649" w:type="dxa"/>
          </w:tcPr>
          <w:p w14:paraId="2780088A" w14:textId="70190D86" w:rsidR="000708C8" w:rsidRDefault="000708C8" w:rsidP="007A74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0,00 €</w:t>
            </w:r>
          </w:p>
        </w:tc>
        <w:tc>
          <w:tcPr>
            <w:tcW w:w="1756" w:type="dxa"/>
          </w:tcPr>
          <w:p w14:paraId="5D594A68" w14:textId="13BA10ED" w:rsidR="000708C8" w:rsidRDefault="000708C8" w:rsidP="007A745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0,00 €</w:t>
            </w:r>
          </w:p>
        </w:tc>
      </w:tr>
    </w:tbl>
    <w:p w14:paraId="04240C4A" w14:textId="77777777" w:rsidR="00C6665F" w:rsidRPr="004232FD" w:rsidRDefault="00C6665F" w:rsidP="0084017B">
      <w:pPr>
        <w:rPr>
          <w:rFonts w:cs="Tahoma"/>
          <w:bCs/>
          <w:sz w:val="4"/>
          <w:szCs w:val="4"/>
        </w:rPr>
      </w:pPr>
    </w:p>
    <w:tbl>
      <w:tblPr>
        <w:tblStyle w:val="Obinatablica5"/>
        <w:tblW w:w="10206" w:type="dxa"/>
        <w:tblInd w:w="-572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387"/>
        <w:gridCol w:w="1417"/>
        <w:gridCol w:w="1701"/>
        <w:gridCol w:w="1701"/>
      </w:tblGrid>
      <w:tr w:rsidR="00E24951" w14:paraId="64768F35" w14:textId="146854C1" w:rsidTr="006B1C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87" w:type="dxa"/>
            <w:tcBorders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02B09034" w14:textId="1E8FE42C" w:rsidR="00E24951" w:rsidRPr="007A7450" w:rsidRDefault="00E24951" w:rsidP="000B4E4A">
            <w:pPr>
              <w:jc w:val="left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7A7450">
              <w:rPr>
                <w:rFonts w:cs="Tahoma"/>
                <w:b/>
                <w:i w:val="0"/>
                <w:iCs w:val="0"/>
                <w:sz w:val="24"/>
                <w:szCs w:val="24"/>
              </w:rPr>
              <w:t>VIŠAK/MANJAK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 + NETO FINANCIRNJE + </w:t>
            </w:r>
            <w:r w:rsidR="000B4E4A">
              <w:rPr>
                <w:rFonts w:cs="Tahoma"/>
                <w:b/>
                <w:i w:val="0"/>
                <w:iCs w:val="0"/>
                <w:sz w:val="24"/>
                <w:szCs w:val="24"/>
              </w:rPr>
              <w:t>PRIJENOS VIŠKA/MANJKA IZ PRETHODNE(IH) GODINE – PRIJENOS VIŠKA/MANJKA U SLIJEDEĆE RAZDOBLJE</w:t>
            </w:r>
          </w:p>
        </w:tc>
        <w:tc>
          <w:tcPr>
            <w:tcW w:w="1417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4A98D6D5" w14:textId="76715045" w:rsidR="00E24951" w:rsidRPr="007A7450" w:rsidRDefault="00E24951" w:rsidP="007A7450">
            <w:pPr>
              <w:spacing w:before="24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0,00 €</w:t>
            </w:r>
          </w:p>
        </w:tc>
        <w:tc>
          <w:tcPr>
            <w:tcW w:w="1701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6F644E" w14:textId="77777777" w:rsidR="00E24951" w:rsidRDefault="00E24951" w:rsidP="007A7450">
            <w:pPr>
              <w:spacing w:before="24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0,00 €</w:t>
            </w:r>
          </w:p>
          <w:p w14:paraId="07706B60" w14:textId="0467D3D7" w:rsidR="000B4E4A" w:rsidRPr="000B4E4A" w:rsidRDefault="000B4E4A" w:rsidP="000B4E4A">
            <w:pPr>
              <w:tabs>
                <w:tab w:val="left" w:pos="141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 w:val="24"/>
                <w:szCs w:val="24"/>
              </w:rPr>
            </w:pPr>
            <w:r>
              <w:rPr>
                <w:rFonts w:cs="Tahoma"/>
                <w:sz w:val="24"/>
                <w:szCs w:val="24"/>
              </w:rPr>
              <w:tab/>
            </w:r>
          </w:p>
        </w:tc>
        <w:tc>
          <w:tcPr>
            <w:tcW w:w="1701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01883F18" w14:textId="4244AE4B" w:rsidR="00E24951" w:rsidRDefault="00E24951" w:rsidP="007A7450">
            <w:pPr>
              <w:spacing w:before="24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0,00 €</w:t>
            </w:r>
          </w:p>
        </w:tc>
      </w:tr>
    </w:tbl>
    <w:p w14:paraId="6586A6F3" w14:textId="77777777" w:rsidR="004232FD" w:rsidRDefault="004232FD" w:rsidP="00FE1763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  <w:sectPr w:rsidR="004232F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218A0B8" w14:textId="60B9FBEA" w:rsidR="005F7189" w:rsidRDefault="00763F89" w:rsidP="00FE1763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asciiTheme="majorHAnsi" w:hAnsiTheme="majorHAnsi" w:cs="Tahoma"/>
          <w:b/>
          <w:color w:val="0070C0"/>
          <w:sz w:val="28"/>
          <w:szCs w:val="28"/>
        </w:rPr>
        <w:lastRenderedPageBreak/>
        <w:t xml:space="preserve">PRIHODI </w:t>
      </w:r>
      <w:r w:rsidR="005F17BE">
        <w:rPr>
          <w:rFonts w:asciiTheme="majorHAnsi" w:hAnsiTheme="majorHAnsi" w:cs="Tahoma"/>
          <w:b/>
          <w:color w:val="0070C0"/>
          <w:sz w:val="28"/>
          <w:szCs w:val="28"/>
        </w:rPr>
        <w:t xml:space="preserve">I PRIMICI </w:t>
      </w:r>
      <w:r>
        <w:rPr>
          <w:rFonts w:asciiTheme="majorHAnsi" w:hAnsiTheme="majorHAnsi" w:cs="Tahoma"/>
          <w:b/>
          <w:color w:val="0070C0"/>
          <w:sz w:val="28"/>
          <w:szCs w:val="28"/>
        </w:rPr>
        <w:t>PRORAČUNA</w:t>
      </w:r>
    </w:p>
    <w:p w14:paraId="74B61546" w14:textId="68C859E5" w:rsidR="00763F89" w:rsidRDefault="00667447" w:rsidP="00FE1763">
      <w:pPr>
        <w:spacing w:before="240"/>
        <w:rPr>
          <w:rFonts w:cs="Tahoma"/>
          <w:bCs/>
          <w:sz w:val="24"/>
          <w:szCs w:val="24"/>
        </w:rPr>
      </w:pPr>
      <w:r w:rsidRPr="00667447">
        <w:rPr>
          <w:rFonts w:cs="Tahoma"/>
          <w:bCs/>
          <w:sz w:val="24"/>
          <w:szCs w:val="24"/>
        </w:rPr>
        <w:t>PRIHODI OD</w:t>
      </w:r>
      <w:r>
        <w:rPr>
          <w:rFonts w:cs="Tahoma"/>
          <w:bCs/>
          <w:sz w:val="24"/>
          <w:szCs w:val="24"/>
        </w:rPr>
        <w:t xml:space="preserve"> POSLOVANJA</w:t>
      </w:r>
    </w:p>
    <w:p w14:paraId="6F456B30" w14:textId="1D78B550" w:rsidR="00667447" w:rsidRDefault="00667447" w:rsidP="00667447">
      <w:pPr>
        <w:pStyle w:val="Odlomakpopisa"/>
        <w:numPr>
          <w:ilvl w:val="0"/>
          <w:numId w:val="24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prihodi od poreza (porez na dohodak, lokalni porezi – porez na potrošnju, porez na kuće za odmor, porez na korištenje javnih površina…)</w:t>
      </w:r>
    </w:p>
    <w:p w14:paraId="4DB03DA6" w14:textId="4CCE77F1" w:rsidR="00667447" w:rsidRDefault="00667447" w:rsidP="00667447">
      <w:pPr>
        <w:pStyle w:val="Odlomakpopisa"/>
        <w:numPr>
          <w:ilvl w:val="0"/>
          <w:numId w:val="24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pomoći od subjekata unutar općeg proračuna i inozemstva (od države, županije i iz EU)</w:t>
      </w:r>
    </w:p>
    <w:p w14:paraId="35F8D61E" w14:textId="73CE7343" w:rsidR="00667447" w:rsidRDefault="00667447" w:rsidP="00667447">
      <w:pPr>
        <w:pStyle w:val="Odlomakpopisa"/>
        <w:numPr>
          <w:ilvl w:val="0"/>
          <w:numId w:val="24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prihodi od imovine (kamate, zakupi, koncesije, služnost…)</w:t>
      </w:r>
    </w:p>
    <w:p w14:paraId="5AE546E7" w14:textId="0344C734" w:rsidR="00667447" w:rsidRDefault="00667447" w:rsidP="00667447">
      <w:pPr>
        <w:pStyle w:val="Odlomakpopisa"/>
        <w:numPr>
          <w:ilvl w:val="0"/>
          <w:numId w:val="24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prihodi od upravnih i administrativnih te pristojbi po posebnim propisima (gradske pristojbe i naknade, komunalni doprinosi i naknade, doprinosi za šume, vodni doprinos, spomenička renta…</w:t>
      </w:r>
      <w:r w:rsidR="00025B35">
        <w:rPr>
          <w:rFonts w:cs="Tahoma"/>
          <w:bCs/>
          <w:sz w:val="24"/>
          <w:szCs w:val="24"/>
        </w:rPr>
        <w:t>)</w:t>
      </w:r>
    </w:p>
    <w:p w14:paraId="372A092F" w14:textId="5B7DE343" w:rsidR="00025B35" w:rsidRDefault="00025B35" w:rsidP="00667447">
      <w:pPr>
        <w:pStyle w:val="Odlomakpopisa"/>
        <w:numPr>
          <w:ilvl w:val="0"/>
          <w:numId w:val="24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prihodi od prodaje proizvoda i robe te pruženih usluga i prihodi od donacija</w:t>
      </w:r>
    </w:p>
    <w:p w14:paraId="392D70A8" w14:textId="7C231864" w:rsidR="00025B35" w:rsidRDefault="00025B35" w:rsidP="00667447">
      <w:pPr>
        <w:pStyle w:val="Odlomakpopisa"/>
        <w:numPr>
          <w:ilvl w:val="0"/>
          <w:numId w:val="24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kazne, upravne mjere i ostali prihodi</w:t>
      </w:r>
    </w:p>
    <w:p w14:paraId="0C940659" w14:textId="696B9E59" w:rsidR="00025B35" w:rsidRDefault="00DA467C" w:rsidP="00025B35">
      <w:pPr>
        <w:spacing w:before="240"/>
        <w:rPr>
          <w:rFonts w:cs="Tahoma"/>
          <w:bCs/>
          <w:sz w:val="24"/>
          <w:szCs w:val="24"/>
        </w:rPr>
      </w:pPr>
      <w:r>
        <w:rPr>
          <w:rFonts w:asciiTheme="majorHAnsi" w:hAnsiTheme="majorHAnsi" w:cs="Tahoma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38B3B9C" wp14:editId="7ECADD3A">
            <wp:simplePos x="0" y="0"/>
            <wp:positionH relativeFrom="margin">
              <wp:align>right</wp:align>
            </wp:positionH>
            <wp:positionV relativeFrom="paragraph">
              <wp:posOffset>69654</wp:posOffset>
            </wp:positionV>
            <wp:extent cx="2843530" cy="3554095"/>
            <wp:effectExtent l="0" t="0" r="0" b="8255"/>
            <wp:wrapThrough wrapText="bothSides">
              <wp:wrapPolygon edited="0">
                <wp:start x="0" y="0"/>
                <wp:lineTo x="0" y="21534"/>
                <wp:lineTo x="21417" y="21534"/>
                <wp:lineTo x="21417" y="0"/>
                <wp:lineTo x="0" y="0"/>
              </wp:wrapPolygon>
            </wp:wrapThrough>
            <wp:docPr id="2" name="Slika 2" descr="Slika na kojoj se prikazuje vanjski, drvo, nebo, cvije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vanjski, drvo, nebo, cvijet&#10;&#10;Opis je automatski generira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B35">
        <w:rPr>
          <w:rFonts w:cs="Tahoma"/>
          <w:bCs/>
          <w:sz w:val="24"/>
          <w:szCs w:val="24"/>
        </w:rPr>
        <w:t>PRIHODI OD PRODAJE NEFINANCIJSKE IMOVINE</w:t>
      </w:r>
    </w:p>
    <w:p w14:paraId="58D84B61" w14:textId="521EBB35" w:rsidR="00B2510B" w:rsidRDefault="00B2510B" w:rsidP="00B2510B">
      <w:pPr>
        <w:pStyle w:val="Odlomakpopisa"/>
        <w:numPr>
          <w:ilvl w:val="0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prodaja neproizvedene dugotrajne imovine (zemljišta)</w:t>
      </w:r>
    </w:p>
    <w:p w14:paraId="35ED4808" w14:textId="387F2C07" w:rsidR="00B2510B" w:rsidRDefault="00B2510B" w:rsidP="00B2510B">
      <w:pPr>
        <w:pStyle w:val="Odlomakpopisa"/>
        <w:numPr>
          <w:ilvl w:val="0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prodaja proizvedene dugotrajne imovine (građevinski objekti, postrojenja, oprema…)</w:t>
      </w:r>
    </w:p>
    <w:p w14:paraId="12CCB956" w14:textId="702A0D96" w:rsidR="00B2510B" w:rsidRDefault="00B2510B" w:rsidP="00B2510B">
      <w:p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PRIMICI OD FINANCIJSKE IMOVINE I ZADUŽIVANJA</w:t>
      </w:r>
    </w:p>
    <w:p w14:paraId="09B2F1A0" w14:textId="3C3ABF29" w:rsidR="00B2510B" w:rsidRDefault="00B2510B" w:rsidP="00B2510B">
      <w:pPr>
        <w:pStyle w:val="Odlomakpopisa"/>
        <w:numPr>
          <w:ilvl w:val="0"/>
          <w:numId w:val="26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primljeni povrat glavnica danih zajmova i depozita (povrat zajmova)</w:t>
      </w:r>
    </w:p>
    <w:p w14:paraId="6BE6667A" w14:textId="40C9BDCE" w:rsidR="00B2510B" w:rsidRDefault="00B2510B" w:rsidP="00B2510B">
      <w:pPr>
        <w:pStyle w:val="Odlomakpopisa"/>
        <w:numPr>
          <w:ilvl w:val="0"/>
          <w:numId w:val="26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primici od zaduživanja (primljeni krediti)</w:t>
      </w:r>
    </w:p>
    <w:p w14:paraId="644BABDC" w14:textId="21502C52" w:rsidR="001C4981" w:rsidRDefault="001C4981" w:rsidP="001C4981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</w:pPr>
      <w:r w:rsidRPr="001C4981">
        <w:rPr>
          <w:rFonts w:asciiTheme="majorHAnsi" w:hAnsiTheme="majorHAnsi" w:cs="Tahoma"/>
          <w:b/>
          <w:color w:val="0070C0"/>
          <w:sz w:val="28"/>
          <w:szCs w:val="28"/>
        </w:rPr>
        <w:t>VRSTE PRORAČUNSKIH PRIHODA</w:t>
      </w:r>
    </w:p>
    <w:p w14:paraId="72A7AE23" w14:textId="20BEDCE5" w:rsidR="001C4981" w:rsidRDefault="001C4981" w:rsidP="001C4981">
      <w:p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NAMJENSKI PRIHODI</w:t>
      </w:r>
    </w:p>
    <w:p w14:paraId="383F001D" w14:textId="3AC03F95" w:rsidR="001C4981" w:rsidRDefault="001C4981" w:rsidP="001C4981">
      <w:pPr>
        <w:pStyle w:val="Odlomakpopisa"/>
        <w:numPr>
          <w:ilvl w:val="0"/>
          <w:numId w:val="27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prihodi od prodaje imovine</w:t>
      </w:r>
      <w:r w:rsidR="00E80384">
        <w:rPr>
          <w:rFonts w:cs="Tahoma"/>
          <w:bCs/>
          <w:sz w:val="24"/>
          <w:szCs w:val="24"/>
        </w:rPr>
        <w:t xml:space="preserve"> – mogu se koristiti isključivo za kapitalna ulaganja i investicije</w:t>
      </w:r>
    </w:p>
    <w:p w14:paraId="3E3321C0" w14:textId="0B091F49" w:rsidR="00E80384" w:rsidRDefault="00E80384" w:rsidP="001C4981">
      <w:pPr>
        <w:pStyle w:val="Odlomakpopisa"/>
        <w:numPr>
          <w:ilvl w:val="0"/>
          <w:numId w:val="27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prihodi od komunalnog doprinosa – mogu se koristiti za gradnju objekata i uređenje komunalne infrastrukture</w:t>
      </w:r>
    </w:p>
    <w:p w14:paraId="13698ADE" w14:textId="64B021BE" w:rsidR="00E80384" w:rsidRDefault="00E80384" w:rsidP="001C4981">
      <w:pPr>
        <w:pStyle w:val="Odlomakpopisa"/>
        <w:numPr>
          <w:ilvl w:val="0"/>
          <w:numId w:val="27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prihod od komunalne naknade – mogu se koristiti  za održavanje komunalne infrastrukture</w:t>
      </w:r>
    </w:p>
    <w:p w14:paraId="53BE2388" w14:textId="5AF9B179" w:rsidR="00E80384" w:rsidRDefault="00E80384" w:rsidP="001C4981">
      <w:pPr>
        <w:pStyle w:val="Odlomakpopisa"/>
        <w:numPr>
          <w:ilvl w:val="0"/>
          <w:numId w:val="27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spomenička renta – može se koristiti za zaštitu i očuvanje kulturnih dobara</w:t>
      </w:r>
    </w:p>
    <w:p w14:paraId="67B47A3F" w14:textId="17D36ECA" w:rsidR="00E80384" w:rsidRDefault="00E80384" w:rsidP="00E80384">
      <w:p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NENAMJENSKI PRIHODI</w:t>
      </w:r>
    </w:p>
    <w:p w14:paraId="3AF95246" w14:textId="68FBFFF1" w:rsidR="00E80384" w:rsidRDefault="00E80384" w:rsidP="00E80384">
      <w:pPr>
        <w:pStyle w:val="Odlomakpopisa"/>
        <w:numPr>
          <w:ilvl w:val="0"/>
          <w:numId w:val="28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porez, zakup i ostali prihodi – mogu se koristiti za podmirenje javnih potreba i svih ostalih rashoda</w:t>
      </w:r>
    </w:p>
    <w:p w14:paraId="135A9C0C" w14:textId="77777777" w:rsidR="00443051" w:rsidRDefault="00443051" w:rsidP="00F24FF5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  <w:sectPr w:rsidR="0044305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0EDB547" w14:textId="07B6035A" w:rsidR="001230B6" w:rsidRPr="00F24FF5" w:rsidRDefault="0001698C" w:rsidP="00F24FF5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asciiTheme="majorHAnsi" w:hAnsiTheme="majorHAnsi" w:cs="Tahoma"/>
          <w:b/>
          <w:color w:val="0070C0"/>
          <w:sz w:val="28"/>
          <w:szCs w:val="28"/>
        </w:rPr>
        <w:lastRenderedPageBreak/>
        <w:t xml:space="preserve">PRIHODI </w:t>
      </w:r>
      <w:r w:rsidR="005F17BE">
        <w:rPr>
          <w:rFonts w:asciiTheme="majorHAnsi" w:hAnsiTheme="majorHAnsi" w:cs="Tahoma"/>
          <w:b/>
          <w:color w:val="0070C0"/>
          <w:sz w:val="28"/>
          <w:szCs w:val="28"/>
        </w:rPr>
        <w:t xml:space="preserve">I PRIMICI </w:t>
      </w:r>
      <w:r>
        <w:rPr>
          <w:rFonts w:asciiTheme="majorHAnsi" w:hAnsiTheme="majorHAnsi" w:cs="Tahoma"/>
          <w:b/>
          <w:color w:val="0070C0"/>
          <w:sz w:val="28"/>
          <w:szCs w:val="28"/>
        </w:rPr>
        <w:t>GRADA DARUVARA ZA 202</w:t>
      </w:r>
      <w:r w:rsidR="003418FC">
        <w:rPr>
          <w:rFonts w:asciiTheme="majorHAnsi" w:hAnsiTheme="majorHAnsi" w:cs="Tahoma"/>
          <w:b/>
          <w:color w:val="0070C0"/>
          <w:sz w:val="28"/>
          <w:szCs w:val="28"/>
        </w:rPr>
        <w:t>6</w:t>
      </w:r>
      <w:r>
        <w:rPr>
          <w:rFonts w:asciiTheme="majorHAnsi" w:hAnsiTheme="majorHAnsi" w:cs="Tahoma"/>
          <w:b/>
          <w:color w:val="0070C0"/>
          <w:sz w:val="28"/>
          <w:szCs w:val="28"/>
        </w:rPr>
        <w:t>. GODINU</w:t>
      </w:r>
    </w:p>
    <w:p w14:paraId="18F0A419" w14:textId="4BCD6EE2" w:rsidR="00B02E96" w:rsidRDefault="00DD1EB2" w:rsidP="00A85537">
      <w:pPr>
        <w:spacing w:before="240"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U Prvim izmjenama i dopunama proračuna </w:t>
      </w:r>
      <w:r w:rsidR="00B02E96">
        <w:rPr>
          <w:rFonts w:cs="Tahoma"/>
          <w:bCs/>
          <w:sz w:val="24"/>
          <w:szCs w:val="24"/>
        </w:rPr>
        <w:t xml:space="preserve">Grad Daruvara </w:t>
      </w:r>
      <w:r w:rsidR="0091343F">
        <w:rPr>
          <w:rFonts w:cs="Tahoma"/>
          <w:bCs/>
          <w:sz w:val="24"/>
          <w:szCs w:val="24"/>
        </w:rPr>
        <w:t>za 202</w:t>
      </w:r>
      <w:r w:rsidR="003418FC">
        <w:rPr>
          <w:rFonts w:cs="Tahoma"/>
          <w:bCs/>
          <w:sz w:val="24"/>
          <w:szCs w:val="24"/>
        </w:rPr>
        <w:t>6</w:t>
      </w:r>
      <w:r w:rsidR="0091343F">
        <w:rPr>
          <w:rFonts w:cs="Tahoma"/>
          <w:bCs/>
          <w:sz w:val="24"/>
          <w:szCs w:val="24"/>
        </w:rPr>
        <w:t xml:space="preserve">. godinu </w:t>
      </w:r>
      <w:r>
        <w:rPr>
          <w:rFonts w:cs="Tahoma"/>
          <w:bCs/>
          <w:sz w:val="24"/>
          <w:szCs w:val="24"/>
        </w:rPr>
        <w:t xml:space="preserve">prihodi i primici </w:t>
      </w:r>
      <w:r w:rsidR="00B02E96">
        <w:rPr>
          <w:rFonts w:cs="Tahoma"/>
          <w:bCs/>
          <w:sz w:val="24"/>
          <w:szCs w:val="24"/>
        </w:rPr>
        <w:t xml:space="preserve">planirani su u ukupnom iznosu od </w:t>
      </w:r>
      <w:r w:rsidR="000C048C">
        <w:rPr>
          <w:rFonts w:cs="Tahoma"/>
          <w:bCs/>
          <w:sz w:val="24"/>
          <w:szCs w:val="24"/>
        </w:rPr>
        <w:t>2</w:t>
      </w:r>
      <w:r w:rsidR="00ED6CD4">
        <w:rPr>
          <w:rFonts w:cs="Tahoma"/>
          <w:bCs/>
          <w:sz w:val="24"/>
          <w:szCs w:val="24"/>
        </w:rPr>
        <w:t>1</w:t>
      </w:r>
      <w:r w:rsidR="00B02E96">
        <w:rPr>
          <w:rFonts w:cs="Tahoma"/>
          <w:bCs/>
          <w:sz w:val="24"/>
          <w:szCs w:val="24"/>
        </w:rPr>
        <w:t>.</w:t>
      </w:r>
      <w:r w:rsidR="000C048C">
        <w:rPr>
          <w:rFonts w:cs="Tahoma"/>
          <w:bCs/>
          <w:sz w:val="24"/>
          <w:szCs w:val="24"/>
        </w:rPr>
        <w:t>1</w:t>
      </w:r>
      <w:r w:rsidR="00734F8F">
        <w:rPr>
          <w:rFonts w:cs="Tahoma"/>
          <w:bCs/>
          <w:sz w:val="24"/>
          <w:szCs w:val="24"/>
        </w:rPr>
        <w:t>62</w:t>
      </w:r>
      <w:r w:rsidR="00B02E96">
        <w:rPr>
          <w:rFonts w:cs="Tahoma"/>
          <w:bCs/>
          <w:sz w:val="24"/>
          <w:szCs w:val="24"/>
        </w:rPr>
        <w:t>.</w:t>
      </w:r>
      <w:r w:rsidR="000C048C">
        <w:rPr>
          <w:rFonts w:cs="Tahoma"/>
          <w:bCs/>
          <w:sz w:val="24"/>
          <w:szCs w:val="24"/>
        </w:rPr>
        <w:t>1</w:t>
      </w:r>
      <w:r w:rsidR="00734F8F">
        <w:rPr>
          <w:rFonts w:cs="Tahoma"/>
          <w:bCs/>
          <w:sz w:val="24"/>
          <w:szCs w:val="24"/>
        </w:rPr>
        <w:t>53</w:t>
      </w:r>
      <w:r w:rsidR="00B02E96">
        <w:rPr>
          <w:rFonts w:cs="Tahoma"/>
          <w:bCs/>
          <w:sz w:val="24"/>
          <w:szCs w:val="24"/>
        </w:rPr>
        <w:t>,</w:t>
      </w:r>
      <w:r w:rsidR="00734F8F">
        <w:rPr>
          <w:rFonts w:cs="Tahoma"/>
          <w:bCs/>
          <w:sz w:val="24"/>
          <w:szCs w:val="24"/>
        </w:rPr>
        <w:t>66</w:t>
      </w:r>
      <w:r w:rsidR="00B02E96">
        <w:rPr>
          <w:rFonts w:cs="Tahoma"/>
          <w:bCs/>
          <w:sz w:val="24"/>
          <w:szCs w:val="24"/>
        </w:rPr>
        <w:t xml:space="preserve"> € </w:t>
      </w:r>
      <w:r w:rsidR="00356FB7">
        <w:rPr>
          <w:rFonts w:cs="Tahoma"/>
          <w:bCs/>
          <w:sz w:val="24"/>
          <w:szCs w:val="24"/>
        </w:rPr>
        <w:t xml:space="preserve">po skupinama računskog plana i strukturi kako slijedi </w:t>
      </w:r>
      <w:r w:rsidR="00B02E96">
        <w:rPr>
          <w:rFonts w:cs="Tahoma"/>
          <w:bCs/>
          <w:sz w:val="24"/>
          <w:szCs w:val="24"/>
        </w:rPr>
        <w:t>(grafikon 1)</w:t>
      </w:r>
      <w:r w:rsidR="00356FB7">
        <w:rPr>
          <w:rFonts w:cs="Tahoma"/>
          <w:bCs/>
          <w:sz w:val="24"/>
          <w:szCs w:val="24"/>
        </w:rPr>
        <w:t>:</w:t>
      </w:r>
    </w:p>
    <w:p w14:paraId="1FE98BED" w14:textId="393CA1A3" w:rsidR="005416E4" w:rsidRDefault="008D59EC" w:rsidP="00B33B94">
      <w:pPr>
        <w:spacing w:before="240" w:after="0"/>
        <w:rPr>
          <w:rFonts w:cs="Tahoma"/>
          <w:b/>
          <w:sz w:val="20"/>
          <w:szCs w:val="20"/>
        </w:rPr>
      </w:pPr>
      <w:r>
        <w:rPr>
          <w:rFonts w:cs="Tahoma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69A0BAC" wp14:editId="26898C74">
            <wp:simplePos x="0" y="0"/>
            <wp:positionH relativeFrom="margin">
              <wp:align>right</wp:align>
            </wp:positionH>
            <wp:positionV relativeFrom="paragraph">
              <wp:posOffset>343898</wp:posOffset>
            </wp:positionV>
            <wp:extent cx="5786846" cy="6923314"/>
            <wp:effectExtent l="0" t="0" r="4445" b="11430"/>
            <wp:wrapNone/>
            <wp:docPr id="21" name="Grafikon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ahoma"/>
          <w:bCs/>
          <w:sz w:val="24"/>
          <w:szCs w:val="24"/>
        </w:rPr>
        <w:t>G</w:t>
      </w:r>
      <w:r w:rsidRPr="008D59EC">
        <w:rPr>
          <w:rFonts w:cs="Tahoma"/>
          <w:b/>
          <w:sz w:val="20"/>
          <w:szCs w:val="20"/>
        </w:rPr>
        <w:t>rafikon 1</w:t>
      </w:r>
      <w:r>
        <w:rPr>
          <w:rFonts w:cs="Tahoma"/>
          <w:b/>
          <w:sz w:val="20"/>
          <w:szCs w:val="20"/>
        </w:rPr>
        <w:t>: P</w:t>
      </w:r>
      <w:r w:rsidR="006134EE">
        <w:rPr>
          <w:rFonts w:cs="Tahoma"/>
          <w:b/>
          <w:sz w:val="20"/>
          <w:szCs w:val="20"/>
        </w:rPr>
        <w:t>rve izmjene i dopune p</w:t>
      </w:r>
      <w:r>
        <w:rPr>
          <w:rFonts w:cs="Tahoma"/>
          <w:b/>
          <w:sz w:val="20"/>
          <w:szCs w:val="20"/>
        </w:rPr>
        <w:t>lan</w:t>
      </w:r>
      <w:r w:rsidR="006134EE">
        <w:rPr>
          <w:rFonts w:cs="Tahoma"/>
          <w:b/>
          <w:sz w:val="20"/>
          <w:szCs w:val="20"/>
        </w:rPr>
        <w:t>a</w:t>
      </w:r>
      <w:r>
        <w:rPr>
          <w:rFonts w:cs="Tahoma"/>
          <w:b/>
          <w:sz w:val="20"/>
          <w:szCs w:val="20"/>
        </w:rPr>
        <w:t xml:space="preserve"> proračuna Grada Daruvara za 202</w:t>
      </w:r>
      <w:r w:rsidR="0010734D">
        <w:rPr>
          <w:rFonts w:cs="Tahoma"/>
          <w:b/>
          <w:sz w:val="20"/>
          <w:szCs w:val="20"/>
        </w:rPr>
        <w:t>6</w:t>
      </w:r>
      <w:r>
        <w:rPr>
          <w:rFonts w:cs="Tahoma"/>
          <w:b/>
          <w:sz w:val="20"/>
          <w:szCs w:val="20"/>
        </w:rPr>
        <w:t>. godinu – prihodi i primici</w:t>
      </w:r>
    </w:p>
    <w:p w14:paraId="2B17DA36" w14:textId="77777777" w:rsidR="00B33B94" w:rsidRDefault="00B33B94" w:rsidP="00B33B94">
      <w:pPr>
        <w:spacing w:after="0"/>
        <w:rPr>
          <w:rFonts w:cs="Tahoma"/>
          <w:b/>
          <w:sz w:val="20"/>
          <w:szCs w:val="20"/>
        </w:rPr>
      </w:pPr>
    </w:p>
    <w:p w14:paraId="41E325BD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1C82BD7A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7EC61F43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4DAFBC58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510E5FC2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56E38446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17E8785A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4605C3F3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0241B9F5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236E49D3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48573F29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7B2E0ACD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1F59ADC5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25FC7F24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200AD3F5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65CA8535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343867C7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4B90EEFB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620EFF85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281E87E4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34A490C4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7E919CFF" w14:textId="77777777" w:rsidR="00F974DC" w:rsidRPr="00F974DC" w:rsidRDefault="00F974DC" w:rsidP="00F974DC">
      <w:pPr>
        <w:rPr>
          <w:rFonts w:cs="Tahoma"/>
          <w:sz w:val="20"/>
          <w:szCs w:val="20"/>
        </w:rPr>
      </w:pPr>
    </w:p>
    <w:p w14:paraId="4C0D3F9D" w14:textId="77777777" w:rsidR="00686E2A" w:rsidRDefault="00686E2A" w:rsidP="000C7146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  <w:sectPr w:rsidR="00686E2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F99FAE1" w14:textId="5FFC40EA" w:rsidR="001159A4" w:rsidRDefault="001159A4" w:rsidP="000C7146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asciiTheme="majorHAnsi" w:hAnsiTheme="majorHAnsi" w:cs="Tahoma"/>
          <w:b/>
          <w:color w:val="0070C0"/>
          <w:sz w:val="28"/>
          <w:szCs w:val="28"/>
        </w:rPr>
        <w:lastRenderedPageBreak/>
        <w:t>RASHODI ODREĐENI ZAKONIMA REPUBLIKE HRVATSKE</w:t>
      </w:r>
    </w:p>
    <w:p w14:paraId="69256EBF" w14:textId="77F79AC1" w:rsidR="001159A4" w:rsidRDefault="001159A4" w:rsidP="001159A4">
      <w:pPr>
        <w:pStyle w:val="Odlomakpopisa"/>
        <w:numPr>
          <w:ilvl w:val="0"/>
          <w:numId w:val="25"/>
        </w:numPr>
        <w:spacing w:before="240"/>
        <w:rPr>
          <w:rFonts w:cs="Tahoma"/>
          <w:bCs/>
          <w:sz w:val="24"/>
          <w:szCs w:val="24"/>
        </w:rPr>
      </w:pPr>
      <w:r w:rsidRPr="001159A4">
        <w:rPr>
          <w:rFonts w:cs="Tahoma"/>
          <w:bCs/>
          <w:sz w:val="24"/>
          <w:szCs w:val="24"/>
        </w:rPr>
        <w:t>Predškolski odgoj</w:t>
      </w:r>
      <w:r>
        <w:rPr>
          <w:rFonts w:cs="Tahoma"/>
          <w:bCs/>
          <w:sz w:val="24"/>
          <w:szCs w:val="24"/>
        </w:rPr>
        <w:t xml:space="preserve"> </w:t>
      </w:r>
    </w:p>
    <w:p w14:paraId="4058B380" w14:textId="515608E9" w:rsidR="001159A4" w:rsidRDefault="001159A4" w:rsidP="001159A4">
      <w:pPr>
        <w:pStyle w:val="Odlomakpopisa"/>
        <w:numPr>
          <w:ilvl w:val="1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Dječji vrtić </w:t>
      </w:r>
      <w:r w:rsidR="005F17BE">
        <w:rPr>
          <w:rFonts w:cs="Tahoma"/>
          <w:bCs/>
          <w:sz w:val="24"/>
          <w:szCs w:val="24"/>
        </w:rPr>
        <w:t>„</w:t>
      </w:r>
      <w:r>
        <w:rPr>
          <w:rFonts w:cs="Tahoma"/>
          <w:bCs/>
          <w:sz w:val="24"/>
          <w:szCs w:val="24"/>
        </w:rPr>
        <w:t>Vladimir Nazor</w:t>
      </w:r>
      <w:r w:rsidR="005F17BE">
        <w:rPr>
          <w:rFonts w:cs="Tahoma"/>
          <w:bCs/>
          <w:sz w:val="24"/>
          <w:szCs w:val="24"/>
        </w:rPr>
        <w:t>“ Daruvar</w:t>
      </w:r>
    </w:p>
    <w:p w14:paraId="63899C16" w14:textId="29BFE90E" w:rsidR="001159A4" w:rsidRDefault="005F17BE" w:rsidP="001159A4">
      <w:pPr>
        <w:pStyle w:val="Odlomakpopisa"/>
        <w:numPr>
          <w:ilvl w:val="1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Češki d</w:t>
      </w:r>
      <w:r w:rsidR="001159A4">
        <w:rPr>
          <w:rFonts w:cs="Tahoma"/>
          <w:bCs/>
          <w:sz w:val="24"/>
          <w:szCs w:val="24"/>
        </w:rPr>
        <w:t>ječji vrtić Ferde Mravenca</w:t>
      </w:r>
      <w:r>
        <w:rPr>
          <w:rFonts w:cs="Tahoma"/>
          <w:bCs/>
          <w:sz w:val="24"/>
          <w:szCs w:val="24"/>
        </w:rPr>
        <w:t xml:space="preserve"> Daruvar</w:t>
      </w:r>
    </w:p>
    <w:p w14:paraId="3D095E24" w14:textId="37F8180A" w:rsidR="001159A4" w:rsidRDefault="001159A4" w:rsidP="001159A4">
      <w:pPr>
        <w:pStyle w:val="Odlomakpopisa"/>
        <w:numPr>
          <w:ilvl w:val="0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Socijalna skrb</w:t>
      </w:r>
    </w:p>
    <w:p w14:paraId="17691664" w14:textId="4C3CA849" w:rsidR="001159A4" w:rsidRDefault="001159A4" w:rsidP="001159A4">
      <w:pPr>
        <w:pStyle w:val="Odlomakpopisa"/>
        <w:numPr>
          <w:ilvl w:val="1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troškovi stanovanja za socijalno ugroženo stanovništvo</w:t>
      </w:r>
    </w:p>
    <w:p w14:paraId="406E1731" w14:textId="280A5CEC" w:rsidR="001159A4" w:rsidRPr="00963AEE" w:rsidRDefault="001159A4" w:rsidP="001159A4">
      <w:pPr>
        <w:pStyle w:val="Odlomakpopisa"/>
        <w:numPr>
          <w:ilvl w:val="1"/>
          <w:numId w:val="25"/>
        </w:numPr>
        <w:spacing w:after="0"/>
        <w:jc w:val="both"/>
        <w:rPr>
          <w:rFonts w:cs="Tahoma"/>
          <w:bCs/>
          <w:sz w:val="24"/>
          <w:szCs w:val="24"/>
        </w:rPr>
      </w:pPr>
      <w:r w:rsidRPr="00963AEE">
        <w:rPr>
          <w:rFonts w:cs="Tahoma"/>
          <w:bCs/>
          <w:sz w:val="24"/>
          <w:szCs w:val="24"/>
        </w:rPr>
        <w:t>Dom za starije i nemoćne osobe Ljudevite pl. Janković</w:t>
      </w:r>
    </w:p>
    <w:p w14:paraId="5A7C7F3A" w14:textId="77777777" w:rsidR="001159A4" w:rsidRDefault="001159A4" w:rsidP="001159A4">
      <w:pPr>
        <w:pStyle w:val="Odlomakpopisa"/>
        <w:numPr>
          <w:ilvl w:val="1"/>
          <w:numId w:val="25"/>
        </w:numPr>
        <w:spacing w:after="0"/>
        <w:jc w:val="both"/>
        <w:rPr>
          <w:rFonts w:cs="Tahoma"/>
          <w:bCs/>
          <w:sz w:val="24"/>
          <w:szCs w:val="24"/>
        </w:rPr>
      </w:pPr>
      <w:r w:rsidRPr="00963AEE">
        <w:rPr>
          <w:rFonts w:cs="Tahoma"/>
          <w:bCs/>
          <w:sz w:val="24"/>
          <w:szCs w:val="24"/>
        </w:rPr>
        <w:t>Dnevni boravak i pomoć u kući starijim osobama</w:t>
      </w:r>
    </w:p>
    <w:p w14:paraId="2DDC2525" w14:textId="52123DEE" w:rsidR="000F2393" w:rsidRPr="00963AEE" w:rsidRDefault="000F2393" w:rsidP="001159A4">
      <w:pPr>
        <w:pStyle w:val="Odlomakpopisa"/>
        <w:numPr>
          <w:ilvl w:val="1"/>
          <w:numId w:val="25"/>
        </w:numPr>
        <w:spacing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Gradsko društvo crvenog križa Daruvar</w:t>
      </w:r>
    </w:p>
    <w:p w14:paraId="7164550A" w14:textId="06BCD0E2" w:rsidR="001159A4" w:rsidRDefault="001159A4" w:rsidP="001159A4">
      <w:pPr>
        <w:pStyle w:val="Odlomakpopisa"/>
        <w:numPr>
          <w:ilvl w:val="0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Javne potrebe u sportu, kulturi i tehničkoj kulturi</w:t>
      </w:r>
    </w:p>
    <w:p w14:paraId="481F8526" w14:textId="1F174508" w:rsidR="001159A4" w:rsidRDefault="001159A4" w:rsidP="001159A4">
      <w:pPr>
        <w:pStyle w:val="Odlomakpopisa"/>
        <w:numPr>
          <w:ilvl w:val="1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Sportska zajednica Grada Daruvara</w:t>
      </w:r>
    </w:p>
    <w:p w14:paraId="14569BB0" w14:textId="349AA1DA" w:rsidR="001159A4" w:rsidRDefault="001159A4" w:rsidP="001159A4">
      <w:pPr>
        <w:pStyle w:val="Odlomakpopisa"/>
        <w:numPr>
          <w:ilvl w:val="1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Zajednica tehničke kulture Daruvar</w:t>
      </w:r>
    </w:p>
    <w:p w14:paraId="088C23EB" w14:textId="7EAD7149" w:rsidR="0084248D" w:rsidRDefault="0084248D" w:rsidP="001159A4">
      <w:pPr>
        <w:pStyle w:val="Odlomakpopisa"/>
        <w:numPr>
          <w:ilvl w:val="1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udruge u kulturi</w:t>
      </w:r>
    </w:p>
    <w:p w14:paraId="464026F8" w14:textId="6D7582C3" w:rsidR="001159A4" w:rsidRDefault="0084248D" w:rsidP="001159A4">
      <w:pPr>
        <w:pStyle w:val="Odlomakpopisa"/>
        <w:numPr>
          <w:ilvl w:val="0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Protupožarna i civilna zaštita</w:t>
      </w:r>
    </w:p>
    <w:p w14:paraId="779AA306" w14:textId="22E6A7CC" w:rsidR="0084248D" w:rsidRDefault="0084248D" w:rsidP="0084248D">
      <w:pPr>
        <w:pStyle w:val="Odlomakpopisa"/>
        <w:numPr>
          <w:ilvl w:val="1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Javna vatrogasna postrojba Grada Daruvara</w:t>
      </w:r>
    </w:p>
    <w:p w14:paraId="2BE9D1B9" w14:textId="7B5E3896" w:rsidR="0084248D" w:rsidRDefault="0084248D" w:rsidP="0084248D">
      <w:pPr>
        <w:pStyle w:val="Odlomakpopisa"/>
        <w:numPr>
          <w:ilvl w:val="1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Vatrogasna zajednica Daruvar</w:t>
      </w:r>
    </w:p>
    <w:p w14:paraId="7167014F" w14:textId="03848E6F" w:rsidR="0084248D" w:rsidRDefault="0084248D" w:rsidP="0084248D">
      <w:pPr>
        <w:pStyle w:val="Odlomakpopisa"/>
        <w:numPr>
          <w:ilvl w:val="1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HGSS stanica Bjelovar – Ispostava Daruvar</w:t>
      </w:r>
    </w:p>
    <w:p w14:paraId="3B90F466" w14:textId="33CFD2D6" w:rsidR="0084248D" w:rsidRDefault="0084248D" w:rsidP="001159A4">
      <w:pPr>
        <w:pStyle w:val="Odlomakpopisa"/>
        <w:numPr>
          <w:ilvl w:val="0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Izgradnja i održavanje komunalne infrastrukture</w:t>
      </w:r>
    </w:p>
    <w:p w14:paraId="5696E8C5" w14:textId="25144316" w:rsidR="0084248D" w:rsidRDefault="0084248D" w:rsidP="001159A4">
      <w:pPr>
        <w:pStyle w:val="Odlomakpopisa"/>
        <w:numPr>
          <w:ilvl w:val="0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Zaštita okoliša</w:t>
      </w:r>
    </w:p>
    <w:p w14:paraId="51DB31CA" w14:textId="142A8537" w:rsidR="0084248D" w:rsidRDefault="0084248D" w:rsidP="001159A4">
      <w:pPr>
        <w:pStyle w:val="Odlomakpopisa"/>
        <w:numPr>
          <w:ilvl w:val="0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Prostorno planiranje</w:t>
      </w:r>
    </w:p>
    <w:p w14:paraId="17DE01A8" w14:textId="2235E731" w:rsidR="0084248D" w:rsidRDefault="00F265C2" w:rsidP="001159A4">
      <w:pPr>
        <w:pStyle w:val="Odlomakpopisa"/>
        <w:numPr>
          <w:ilvl w:val="0"/>
          <w:numId w:val="25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Javna uprava i administracija - r</w:t>
      </w:r>
      <w:r w:rsidR="0084248D">
        <w:rPr>
          <w:rFonts w:cs="Tahoma"/>
          <w:bCs/>
          <w:sz w:val="24"/>
          <w:szCs w:val="24"/>
        </w:rPr>
        <w:t>ashodi za plaće i materijalni rashodi</w:t>
      </w:r>
    </w:p>
    <w:p w14:paraId="4117815A" w14:textId="7211234D" w:rsidR="000B2F03" w:rsidRPr="000B2F03" w:rsidRDefault="000B2F03" w:rsidP="000B2F03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</w:pPr>
      <w:r w:rsidRPr="000B2F03">
        <w:rPr>
          <w:rFonts w:asciiTheme="majorHAnsi" w:hAnsiTheme="majorHAnsi" w:cs="Tahoma"/>
          <w:b/>
          <w:color w:val="0070C0"/>
          <w:sz w:val="28"/>
          <w:szCs w:val="28"/>
        </w:rPr>
        <w:t>RASHODI VEZANI ZA DODATNE STANDARDE  JAVNIH POTREBA</w:t>
      </w:r>
    </w:p>
    <w:p w14:paraId="2F74600B" w14:textId="6779093F" w:rsidR="000B2F03" w:rsidRDefault="000B2F03" w:rsidP="000B2F03">
      <w:pPr>
        <w:pStyle w:val="Odlomakpopisa"/>
        <w:numPr>
          <w:ilvl w:val="0"/>
          <w:numId w:val="3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Rad udruga u društvenim djelatnostima</w:t>
      </w:r>
    </w:p>
    <w:p w14:paraId="45F889E7" w14:textId="7D95E0C2" w:rsidR="000F2393" w:rsidRDefault="000B2F03" w:rsidP="005167F0">
      <w:pPr>
        <w:pStyle w:val="Odlomakpopisa"/>
        <w:numPr>
          <w:ilvl w:val="1"/>
          <w:numId w:val="30"/>
        </w:numPr>
        <w:spacing w:before="240"/>
        <w:rPr>
          <w:rFonts w:cs="Tahoma"/>
          <w:bCs/>
          <w:sz w:val="24"/>
          <w:szCs w:val="24"/>
        </w:rPr>
      </w:pPr>
      <w:r w:rsidRPr="0016695C">
        <w:rPr>
          <w:rFonts w:cs="Tahoma"/>
          <w:bCs/>
          <w:sz w:val="24"/>
          <w:szCs w:val="24"/>
        </w:rPr>
        <w:t>udruge civilnog društva</w:t>
      </w:r>
      <w:r w:rsidR="0016695C" w:rsidRPr="0016695C">
        <w:rPr>
          <w:rFonts w:cs="Tahoma"/>
          <w:bCs/>
          <w:sz w:val="24"/>
          <w:szCs w:val="24"/>
        </w:rPr>
        <w:t xml:space="preserve"> </w:t>
      </w:r>
    </w:p>
    <w:p w14:paraId="6F4782E8" w14:textId="7C0E6233" w:rsidR="000F2393" w:rsidRDefault="0016695C" w:rsidP="005167F0">
      <w:pPr>
        <w:pStyle w:val="Odlomakpopisa"/>
        <w:numPr>
          <w:ilvl w:val="1"/>
          <w:numId w:val="30"/>
        </w:numPr>
        <w:spacing w:before="240"/>
        <w:rPr>
          <w:rFonts w:cs="Tahoma"/>
          <w:bCs/>
          <w:sz w:val="24"/>
          <w:szCs w:val="24"/>
        </w:rPr>
      </w:pPr>
      <w:r w:rsidRPr="0016695C">
        <w:rPr>
          <w:rFonts w:cs="Tahoma"/>
          <w:bCs/>
          <w:sz w:val="24"/>
          <w:szCs w:val="24"/>
        </w:rPr>
        <w:t>Matica umirovljenika</w:t>
      </w:r>
    </w:p>
    <w:p w14:paraId="612D486B" w14:textId="2E532856" w:rsidR="000F2393" w:rsidRDefault="0016695C" w:rsidP="005167F0">
      <w:pPr>
        <w:pStyle w:val="Odlomakpopisa"/>
        <w:numPr>
          <w:ilvl w:val="1"/>
          <w:numId w:val="3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u</w:t>
      </w:r>
      <w:r w:rsidR="000B2F03" w:rsidRPr="0016695C">
        <w:rPr>
          <w:rFonts w:cs="Tahoma"/>
          <w:bCs/>
          <w:sz w:val="24"/>
          <w:szCs w:val="24"/>
        </w:rPr>
        <w:t>drug</w:t>
      </w:r>
      <w:r>
        <w:rPr>
          <w:rFonts w:cs="Tahoma"/>
          <w:bCs/>
          <w:sz w:val="24"/>
          <w:szCs w:val="24"/>
        </w:rPr>
        <w:t>e</w:t>
      </w:r>
      <w:r w:rsidR="000B2F03" w:rsidRPr="0016695C">
        <w:rPr>
          <w:rFonts w:cs="Tahoma"/>
          <w:bCs/>
          <w:sz w:val="24"/>
          <w:szCs w:val="24"/>
        </w:rPr>
        <w:t xml:space="preserve"> vinara i vinogradara</w:t>
      </w:r>
    </w:p>
    <w:p w14:paraId="1CBBB522" w14:textId="5BE611AC" w:rsidR="000B2F03" w:rsidRDefault="0016695C" w:rsidP="005167F0">
      <w:pPr>
        <w:pStyle w:val="Odlomakpopisa"/>
        <w:numPr>
          <w:ilvl w:val="1"/>
          <w:numId w:val="3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udruga pčelara</w:t>
      </w:r>
    </w:p>
    <w:p w14:paraId="695049F0" w14:textId="40BA0F68" w:rsidR="000F2393" w:rsidRPr="0016695C" w:rsidRDefault="000F2393" w:rsidP="005167F0">
      <w:pPr>
        <w:pStyle w:val="Odlomakpopisa"/>
        <w:numPr>
          <w:ilvl w:val="1"/>
          <w:numId w:val="3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radio klub i sl.</w:t>
      </w:r>
    </w:p>
    <w:p w14:paraId="77F94CC0" w14:textId="42AB3585" w:rsidR="000B2F03" w:rsidRDefault="000F2393" w:rsidP="000B2F03">
      <w:pPr>
        <w:pStyle w:val="Odlomakpopisa"/>
        <w:numPr>
          <w:ilvl w:val="0"/>
          <w:numId w:val="3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Briga o najosjetljivijim članovima društva</w:t>
      </w:r>
    </w:p>
    <w:p w14:paraId="7B2BF571" w14:textId="3F4556B5" w:rsidR="00A568B5" w:rsidRDefault="00A568B5" w:rsidP="000F2393">
      <w:pPr>
        <w:pStyle w:val="Odlomakpopisa"/>
        <w:numPr>
          <w:ilvl w:val="1"/>
          <w:numId w:val="3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sufinanciranje javne usluge prijevoza na području BBŽ</w:t>
      </w:r>
    </w:p>
    <w:p w14:paraId="7D24C159" w14:textId="2D323BC6" w:rsidR="000F2393" w:rsidRDefault="000F2393" w:rsidP="000F2393">
      <w:pPr>
        <w:pStyle w:val="Odlomakpopisa"/>
        <w:numPr>
          <w:ilvl w:val="1"/>
          <w:numId w:val="3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naknade roditeljima za novorođenčad</w:t>
      </w:r>
    </w:p>
    <w:p w14:paraId="562A4B44" w14:textId="1C58CE88" w:rsidR="000F2393" w:rsidRDefault="000F2393" w:rsidP="000F2393">
      <w:pPr>
        <w:pStyle w:val="Odlomakpopisa"/>
        <w:numPr>
          <w:ilvl w:val="1"/>
          <w:numId w:val="3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pomoć osobama s invaliditetom</w:t>
      </w:r>
    </w:p>
    <w:p w14:paraId="7217187B" w14:textId="124A827A" w:rsidR="000F2393" w:rsidRDefault="000F2393" w:rsidP="000F2393">
      <w:pPr>
        <w:pStyle w:val="Odlomakpopisa"/>
        <w:numPr>
          <w:ilvl w:val="1"/>
          <w:numId w:val="3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sufinanciranje poludnevnog boravka u udruzi/školama</w:t>
      </w:r>
    </w:p>
    <w:p w14:paraId="7BE27F67" w14:textId="0FFC2DE8" w:rsidR="00831236" w:rsidRDefault="00831236" w:rsidP="000F2393">
      <w:pPr>
        <w:pStyle w:val="Odlomakpopisa"/>
        <w:numPr>
          <w:ilvl w:val="1"/>
          <w:numId w:val="3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stipendiranje učenika i studenata</w:t>
      </w:r>
    </w:p>
    <w:p w14:paraId="62EF9604" w14:textId="4A5DF8B6" w:rsidR="000F2393" w:rsidRDefault="000F2393" w:rsidP="000F2393">
      <w:pPr>
        <w:pStyle w:val="Odlomakpopisa"/>
        <w:numPr>
          <w:ilvl w:val="1"/>
          <w:numId w:val="3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uskrsnice/božićnice umirovljenicima</w:t>
      </w:r>
    </w:p>
    <w:p w14:paraId="60BE4455" w14:textId="0DEDE8AE" w:rsidR="000F2393" w:rsidRDefault="000F2393" w:rsidP="000F2393">
      <w:pPr>
        <w:pStyle w:val="Odlomakpopisa"/>
        <w:numPr>
          <w:ilvl w:val="1"/>
          <w:numId w:val="3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stambeno zbrinjavanje mladih obitelji</w:t>
      </w:r>
    </w:p>
    <w:p w14:paraId="3C118DC9" w14:textId="6FEAD991" w:rsidR="000F2393" w:rsidRPr="000B2F03" w:rsidRDefault="000F2393" w:rsidP="000F2393">
      <w:pPr>
        <w:pStyle w:val="Odlomakpopisa"/>
        <w:numPr>
          <w:ilvl w:val="1"/>
          <w:numId w:val="30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troškovi sahrane branitelja iz Domovinskog rata</w:t>
      </w:r>
      <w:r w:rsidR="00115ADA">
        <w:rPr>
          <w:rFonts w:cs="Tahoma"/>
          <w:bCs/>
          <w:sz w:val="24"/>
          <w:szCs w:val="24"/>
        </w:rPr>
        <w:t xml:space="preserve"> i sl.</w:t>
      </w:r>
    </w:p>
    <w:p w14:paraId="75EC9BA2" w14:textId="72DFC34C" w:rsidR="00163A61" w:rsidRPr="00163A61" w:rsidRDefault="00163A61" w:rsidP="00163A61">
      <w:pPr>
        <w:spacing w:before="240"/>
        <w:jc w:val="both"/>
        <w:rPr>
          <w:rFonts w:cs="Tahoma"/>
          <w:bCs/>
          <w:sz w:val="24"/>
          <w:szCs w:val="24"/>
        </w:rPr>
        <w:sectPr w:rsidR="00163A61" w:rsidRPr="00163A6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163A61">
        <w:rPr>
          <w:rFonts w:cs="Tahoma"/>
          <w:bCs/>
          <w:sz w:val="24"/>
          <w:szCs w:val="24"/>
        </w:rPr>
        <w:t>Da</w:t>
      </w:r>
      <w:r>
        <w:rPr>
          <w:rFonts w:cs="Tahoma"/>
          <w:bCs/>
          <w:sz w:val="24"/>
          <w:szCs w:val="24"/>
        </w:rPr>
        <w:t xml:space="preserve"> bi se moglo vidjeti tko, gdje i na što troši sredstva iz gradskog proračuna, rashodi se prikazuju prema: ekonomskoj klasifikaciji (npr. </w:t>
      </w:r>
      <w:r w:rsidR="00DE07B6">
        <w:rPr>
          <w:rFonts w:cs="Tahoma"/>
          <w:bCs/>
          <w:sz w:val="24"/>
          <w:szCs w:val="24"/>
        </w:rPr>
        <w:t>n</w:t>
      </w:r>
      <w:r>
        <w:rPr>
          <w:rFonts w:cs="Tahoma"/>
          <w:bCs/>
          <w:sz w:val="24"/>
          <w:szCs w:val="24"/>
        </w:rPr>
        <w:t xml:space="preserve">aknade zaposlenima, građanima i kućanstvima te subvencije); </w:t>
      </w:r>
      <w:r w:rsidR="00887E11">
        <w:rPr>
          <w:rFonts w:cs="Tahoma"/>
          <w:bCs/>
          <w:sz w:val="24"/>
          <w:szCs w:val="24"/>
        </w:rPr>
        <w:t xml:space="preserve">organizacijskoj klasifikaciji (npr. Ured gradonačelnika, Upravni odjel za financije i proračun) i </w:t>
      </w:r>
      <w:r>
        <w:rPr>
          <w:rFonts w:cs="Tahoma"/>
          <w:bCs/>
          <w:sz w:val="24"/>
          <w:szCs w:val="24"/>
        </w:rPr>
        <w:t xml:space="preserve">programskoj klasifikaciji po programima, aktivnostima i projektima (npr. </w:t>
      </w:r>
      <w:r w:rsidRPr="00163A61">
        <w:rPr>
          <w:rFonts w:cs="Tahoma"/>
          <w:bCs/>
          <w:sz w:val="24"/>
          <w:szCs w:val="24"/>
        </w:rPr>
        <w:t xml:space="preserve"> </w:t>
      </w:r>
      <w:r>
        <w:rPr>
          <w:rFonts w:cs="Tahoma"/>
          <w:bCs/>
          <w:sz w:val="24"/>
          <w:szCs w:val="24"/>
        </w:rPr>
        <w:t xml:space="preserve"> </w:t>
      </w:r>
      <w:r w:rsidR="00887E11">
        <w:rPr>
          <w:rFonts w:cs="Tahoma"/>
          <w:bCs/>
          <w:sz w:val="24"/>
          <w:szCs w:val="24"/>
        </w:rPr>
        <w:t>z</w:t>
      </w:r>
      <w:r>
        <w:rPr>
          <w:rFonts w:cs="Tahoma"/>
          <w:bCs/>
          <w:sz w:val="24"/>
          <w:szCs w:val="24"/>
        </w:rPr>
        <w:t xml:space="preserve">aštita okoliša, </w:t>
      </w:r>
      <w:r w:rsidR="00887E11">
        <w:rPr>
          <w:rFonts w:cs="Tahoma"/>
          <w:bCs/>
          <w:sz w:val="24"/>
          <w:szCs w:val="24"/>
        </w:rPr>
        <w:t xml:space="preserve"> promicanje kulture).</w:t>
      </w:r>
    </w:p>
    <w:p w14:paraId="5AC55A0F" w14:textId="5A7ADE92" w:rsidR="000C7146" w:rsidRPr="00F24FF5" w:rsidRDefault="000C7146" w:rsidP="000C7146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asciiTheme="majorHAnsi" w:hAnsiTheme="majorHAnsi" w:cs="Tahoma"/>
          <w:b/>
          <w:color w:val="0070C0"/>
          <w:sz w:val="28"/>
          <w:szCs w:val="28"/>
        </w:rPr>
        <w:lastRenderedPageBreak/>
        <w:t xml:space="preserve">RASHODI </w:t>
      </w:r>
      <w:r w:rsidR="002F5156">
        <w:rPr>
          <w:rFonts w:asciiTheme="majorHAnsi" w:hAnsiTheme="majorHAnsi" w:cs="Tahoma"/>
          <w:b/>
          <w:color w:val="0070C0"/>
          <w:sz w:val="28"/>
          <w:szCs w:val="28"/>
        </w:rPr>
        <w:t xml:space="preserve">I IZDACI </w:t>
      </w:r>
      <w:r>
        <w:rPr>
          <w:rFonts w:asciiTheme="majorHAnsi" w:hAnsiTheme="majorHAnsi" w:cs="Tahoma"/>
          <w:b/>
          <w:color w:val="0070C0"/>
          <w:sz w:val="28"/>
          <w:szCs w:val="28"/>
        </w:rPr>
        <w:t>GRADA DARUVARA ZA 202</w:t>
      </w:r>
      <w:r w:rsidR="00552CC6">
        <w:rPr>
          <w:rFonts w:asciiTheme="majorHAnsi" w:hAnsiTheme="majorHAnsi" w:cs="Tahoma"/>
          <w:b/>
          <w:color w:val="0070C0"/>
          <w:sz w:val="28"/>
          <w:szCs w:val="28"/>
        </w:rPr>
        <w:t>6</w:t>
      </w:r>
      <w:r>
        <w:rPr>
          <w:rFonts w:asciiTheme="majorHAnsi" w:hAnsiTheme="majorHAnsi" w:cs="Tahoma"/>
          <w:b/>
          <w:color w:val="0070C0"/>
          <w:sz w:val="28"/>
          <w:szCs w:val="28"/>
        </w:rPr>
        <w:t>. GODINU</w:t>
      </w:r>
    </w:p>
    <w:p w14:paraId="00F12E3F" w14:textId="41FBD1D8" w:rsidR="007A031D" w:rsidRDefault="007A031D" w:rsidP="000C7146">
      <w:pPr>
        <w:spacing w:before="240"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PLANIRANI RASHODI </w:t>
      </w:r>
      <w:r w:rsidR="002F5156">
        <w:rPr>
          <w:rFonts w:cs="Tahoma"/>
          <w:bCs/>
          <w:sz w:val="24"/>
          <w:szCs w:val="24"/>
        </w:rPr>
        <w:t xml:space="preserve">I IZDACI </w:t>
      </w:r>
      <w:r>
        <w:rPr>
          <w:rFonts w:cs="Tahoma"/>
          <w:bCs/>
          <w:sz w:val="24"/>
          <w:szCs w:val="24"/>
        </w:rPr>
        <w:t>PO EKONOMSKOJ KLASIFIKACIJI</w:t>
      </w:r>
    </w:p>
    <w:p w14:paraId="601CE4FD" w14:textId="7E9C4400" w:rsidR="000C7146" w:rsidRDefault="00A35F84" w:rsidP="000C7146">
      <w:pPr>
        <w:spacing w:before="240"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U Prvim izmjenama i dopunama proračuna </w:t>
      </w:r>
      <w:r w:rsidR="000C7146">
        <w:rPr>
          <w:rFonts w:cs="Tahoma"/>
          <w:bCs/>
          <w:sz w:val="24"/>
          <w:szCs w:val="24"/>
        </w:rPr>
        <w:t>Grad Daruvara za 202</w:t>
      </w:r>
      <w:r w:rsidR="00552CC6">
        <w:rPr>
          <w:rFonts w:cs="Tahoma"/>
          <w:bCs/>
          <w:sz w:val="24"/>
          <w:szCs w:val="24"/>
        </w:rPr>
        <w:t>6</w:t>
      </w:r>
      <w:r w:rsidR="000C7146">
        <w:rPr>
          <w:rFonts w:cs="Tahoma"/>
          <w:bCs/>
          <w:sz w:val="24"/>
          <w:szCs w:val="24"/>
        </w:rPr>
        <w:t xml:space="preserve">. godinu </w:t>
      </w:r>
      <w:r>
        <w:rPr>
          <w:rFonts w:cs="Tahoma"/>
          <w:bCs/>
          <w:sz w:val="24"/>
          <w:szCs w:val="24"/>
        </w:rPr>
        <w:t xml:space="preserve">rashodi i izdaci </w:t>
      </w:r>
      <w:r w:rsidR="000C7146">
        <w:rPr>
          <w:rFonts w:cs="Tahoma"/>
          <w:bCs/>
          <w:sz w:val="24"/>
          <w:szCs w:val="24"/>
        </w:rPr>
        <w:t xml:space="preserve">planirani su u ukupnom iznosu od </w:t>
      </w:r>
      <w:r w:rsidR="00A870F2">
        <w:rPr>
          <w:rFonts w:cs="Tahoma"/>
          <w:bCs/>
          <w:sz w:val="24"/>
          <w:szCs w:val="24"/>
        </w:rPr>
        <w:t>19</w:t>
      </w:r>
      <w:r w:rsidR="00422E5C">
        <w:rPr>
          <w:rFonts w:cs="Tahoma"/>
          <w:bCs/>
          <w:sz w:val="24"/>
          <w:szCs w:val="24"/>
        </w:rPr>
        <w:t>.</w:t>
      </w:r>
      <w:r w:rsidR="00A870F2">
        <w:rPr>
          <w:rFonts w:cs="Tahoma"/>
          <w:bCs/>
          <w:sz w:val="24"/>
          <w:szCs w:val="24"/>
        </w:rPr>
        <w:t>3</w:t>
      </w:r>
      <w:r w:rsidR="009E2A1C">
        <w:rPr>
          <w:rFonts w:cs="Tahoma"/>
          <w:bCs/>
          <w:sz w:val="24"/>
          <w:szCs w:val="24"/>
        </w:rPr>
        <w:t>66</w:t>
      </w:r>
      <w:r w:rsidR="00422E5C">
        <w:rPr>
          <w:rFonts w:cs="Tahoma"/>
          <w:bCs/>
          <w:sz w:val="24"/>
          <w:szCs w:val="24"/>
        </w:rPr>
        <w:t>.</w:t>
      </w:r>
      <w:r w:rsidR="009E2A1C">
        <w:rPr>
          <w:rFonts w:cs="Tahoma"/>
          <w:bCs/>
          <w:sz w:val="24"/>
          <w:szCs w:val="24"/>
        </w:rPr>
        <w:t>068</w:t>
      </w:r>
      <w:r w:rsidR="00552CC6">
        <w:rPr>
          <w:rFonts w:cs="Tahoma"/>
          <w:bCs/>
          <w:sz w:val="24"/>
          <w:szCs w:val="24"/>
        </w:rPr>
        <w:t>,</w:t>
      </w:r>
      <w:r w:rsidR="009E2A1C">
        <w:rPr>
          <w:rFonts w:cs="Tahoma"/>
          <w:bCs/>
          <w:sz w:val="24"/>
          <w:szCs w:val="24"/>
        </w:rPr>
        <w:t>16</w:t>
      </w:r>
      <w:r w:rsidR="000C7146">
        <w:rPr>
          <w:rFonts w:cs="Tahoma"/>
          <w:bCs/>
          <w:sz w:val="24"/>
          <w:szCs w:val="24"/>
        </w:rPr>
        <w:t xml:space="preserve"> € po</w:t>
      </w:r>
      <w:r w:rsidR="00FE5300">
        <w:rPr>
          <w:rFonts w:cs="Tahoma"/>
          <w:bCs/>
          <w:sz w:val="24"/>
          <w:szCs w:val="24"/>
        </w:rPr>
        <w:t xml:space="preserve"> ekonomskoj klasifikaciji odnosno</w:t>
      </w:r>
      <w:r w:rsidR="000C7146">
        <w:rPr>
          <w:rFonts w:cs="Tahoma"/>
          <w:bCs/>
          <w:sz w:val="24"/>
          <w:szCs w:val="24"/>
        </w:rPr>
        <w:t xml:space="preserve"> skupinama računskog plana i strukturi kako slijedi (grafikon </w:t>
      </w:r>
      <w:r w:rsidR="00D21EBC">
        <w:rPr>
          <w:rFonts w:cs="Tahoma"/>
          <w:bCs/>
          <w:sz w:val="24"/>
          <w:szCs w:val="24"/>
        </w:rPr>
        <w:t>2</w:t>
      </w:r>
      <w:r w:rsidR="000C7146">
        <w:rPr>
          <w:rFonts w:cs="Tahoma"/>
          <w:bCs/>
          <w:sz w:val="24"/>
          <w:szCs w:val="24"/>
        </w:rPr>
        <w:t>):</w:t>
      </w:r>
    </w:p>
    <w:p w14:paraId="5C49BD26" w14:textId="04998477" w:rsidR="00686E2A" w:rsidRPr="00686E2A" w:rsidRDefault="00AE17A7" w:rsidP="00686E2A">
      <w:pPr>
        <w:spacing w:before="240" w:after="0"/>
        <w:rPr>
          <w:rFonts w:cs="Tahoma"/>
          <w:b/>
          <w:sz w:val="20"/>
          <w:szCs w:val="20"/>
        </w:rPr>
      </w:pPr>
      <w:r>
        <w:rPr>
          <w:rFonts w:cs="Tahoma"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C1EA7D8" wp14:editId="5C007B8F">
            <wp:simplePos x="0" y="0"/>
            <wp:positionH relativeFrom="margin">
              <wp:align>right</wp:align>
            </wp:positionH>
            <wp:positionV relativeFrom="paragraph">
              <wp:posOffset>306069</wp:posOffset>
            </wp:positionV>
            <wp:extent cx="5753100" cy="5895975"/>
            <wp:effectExtent l="0" t="0" r="0" b="9525"/>
            <wp:wrapNone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E2A">
        <w:rPr>
          <w:rFonts w:cs="Tahoma"/>
          <w:b/>
          <w:sz w:val="20"/>
          <w:szCs w:val="20"/>
        </w:rPr>
        <w:t>G</w:t>
      </w:r>
      <w:r w:rsidR="00686E2A" w:rsidRPr="008D59EC">
        <w:rPr>
          <w:rFonts w:cs="Tahoma"/>
          <w:b/>
          <w:sz w:val="20"/>
          <w:szCs w:val="20"/>
        </w:rPr>
        <w:t xml:space="preserve">rafikon </w:t>
      </w:r>
      <w:r w:rsidR="00686E2A">
        <w:rPr>
          <w:rFonts w:cs="Tahoma"/>
          <w:b/>
          <w:sz w:val="20"/>
          <w:szCs w:val="20"/>
        </w:rPr>
        <w:t>2: P</w:t>
      </w:r>
      <w:r w:rsidR="006134EE">
        <w:rPr>
          <w:rFonts w:cs="Tahoma"/>
          <w:b/>
          <w:sz w:val="20"/>
          <w:szCs w:val="20"/>
        </w:rPr>
        <w:t>rve izmjene i dopune p</w:t>
      </w:r>
      <w:r w:rsidR="00686E2A">
        <w:rPr>
          <w:rFonts w:cs="Tahoma"/>
          <w:b/>
          <w:sz w:val="20"/>
          <w:szCs w:val="20"/>
        </w:rPr>
        <w:t>lan</w:t>
      </w:r>
      <w:r w:rsidR="006134EE">
        <w:rPr>
          <w:rFonts w:cs="Tahoma"/>
          <w:b/>
          <w:sz w:val="20"/>
          <w:szCs w:val="20"/>
        </w:rPr>
        <w:t>a</w:t>
      </w:r>
      <w:r w:rsidR="00686E2A">
        <w:rPr>
          <w:rFonts w:cs="Tahoma"/>
          <w:b/>
          <w:sz w:val="20"/>
          <w:szCs w:val="20"/>
        </w:rPr>
        <w:t xml:space="preserve"> proračuna Grada Daruvara za 202</w:t>
      </w:r>
      <w:r w:rsidR="00552CC6">
        <w:rPr>
          <w:rFonts w:cs="Tahoma"/>
          <w:b/>
          <w:sz w:val="20"/>
          <w:szCs w:val="20"/>
        </w:rPr>
        <w:t>6</w:t>
      </w:r>
      <w:r w:rsidR="00686E2A">
        <w:rPr>
          <w:rFonts w:cs="Tahoma"/>
          <w:b/>
          <w:sz w:val="20"/>
          <w:szCs w:val="20"/>
        </w:rPr>
        <w:t>. godinu – rashodi i izdaci</w:t>
      </w:r>
    </w:p>
    <w:p w14:paraId="47CC5342" w14:textId="0CAAE613" w:rsidR="00686E2A" w:rsidRDefault="00686E2A" w:rsidP="000C7146">
      <w:pPr>
        <w:spacing w:before="240" w:after="0"/>
        <w:jc w:val="both"/>
        <w:rPr>
          <w:rFonts w:cs="Tahoma"/>
          <w:bCs/>
          <w:sz w:val="24"/>
          <w:szCs w:val="24"/>
        </w:rPr>
      </w:pPr>
    </w:p>
    <w:p w14:paraId="035240DF" w14:textId="77777777" w:rsidR="000C7146" w:rsidRDefault="000C7146" w:rsidP="00F974DC">
      <w:pPr>
        <w:rPr>
          <w:rFonts w:cs="Tahoma"/>
          <w:sz w:val="20"/>
          <w:szCs w:val="20"/>
        </w:rPr>
      </w:pPr>
    </w:p>
    <w:p w14:paraId="688A6EAF" w14:textId="77777777" w:rsidR="000C7146" w:rsidRDefault="000C7146" w:rsidP="00F974DC">
      <w:pPr>
        <w:rPr>
          <w:rFonts w:cs="Tahoma"/>
          <w:sz w:val="20"/>
          <w:szCs w:val="20"/>
        </w:rPr>
      </w:pPr>
    </w:p>
    <w:p w14:paraId="794BFB77" w14:textId="77777777" w:rsidR="00F974DC" w:rsidRDefault="00F974DC" w:rsidP="00F974DC">
      <w:pPr>
        <w:rPr>
          <w:rFonts w:cs="Tahoma"/>
          <w:sz w:val="20"/>
          <w:szCs w:val="20"/>
        </w:rPr>
      </w:pPr>
    </w:p>
    <w:p w14:paraId="6841AA3D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654C8973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30C26AA9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0A04FCE9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1EE7007E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78005C65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42AA6D4D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0C258A37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460BC7F5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01F51C6E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2B46DB15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7B1A114D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2DD13BD6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1944594D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3E4243FF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58256C0C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08A0F3C0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09ED6B35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6CEC51A2" w14:textId="77777777" w:rsidR="009D784D" w:rsidRPr="009D784D" w:rsidRDefault="009D784D" w:rsidP="009D784D">
      <w:pPr>
        <w:rPr>
          <w:rFonts w:cs="Tahoma"/>
          <w:sz w:val="20"/>
          <w:szCs w:val="20"/>
        </w:rPr>
      </w:pPr>
    </w:p>
    <w:p w14:paraId="7B5BA0B8" w14:textId="77777777" w:rsidR="007A031D" w:rsidRDefault="007A031D" w:rsidP="008D06A6">
      <w:pPr>
        <w:spacing w:before="240"/>
        <w:rPr>
          <w:rFonts w:cs="Tahoma"/>
          <w:bCs/>
          <w:sz w:val="24"/>
          <w:szCs w:val="24"/>
        </w:rPr>
      </w:pPr>
    </w:p>
    <w:p w14:paraId="5DFF4D12" w14:textId="77777777" w:rsidR="007A031D" w:rsidRDefault="007A031D" w:rsidP="008D06A6">
      <w:pPr>
        <w:spacing w:before="240"/>
        <w:rPr>
          <w:rFonts w:cs="Tahoma"/>
          <w:bCs/>
          <w:sz w:val="24"/>
          <w:szCs w:val="24"/>
        </w:rPr>
      </w:pPr>
    </w:p>
    <w:p w14:paraId="7A48D23E" w14:textId="77777777" w:rsidR="007A031D" w:rsidRDefault="007A031D" w:rsidP="008D06A6">
      <w:pPr>
        <w:spacing w:before="240"/>
        <w:rPr>
          <w:rFonts w:cs="Tahoma"/>
          <w:bCs/>
          <w:sz w:val="24"/>
          <w:szCs w:val="24"/>
        </w:rPr>
      </w:pPr>
    </w:p>
    <w:p w14:paraId="36E7448F" w14:textId="00C6F8EE" w:rsidR="007A031D" w:rsidRDefault="007A031D" w:rsidP="008D06A6">
      <w:p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lastRenderedPageBreak/>
        <w:t xml:space="preserve">PLANIRANI RASHODI </w:t>
      </w:r>
      <w:r w:rsidR="002F5156">
        <w:rPr>
          <w:rFonts w:cs="Tahoma"/>
          <w:bCs/>
          <w:sz w:val="24"/>
          <w:szCs w:val="24"/>
        </w:rPr>
        <w:t xml:space="preserve">I IZDACI </w:t>
      </w:r>
      <w:r>
        <w:rPr>
          <w:rFonts w:cs="Tahoma"/>
          <w:bCs/>
          <w:sz w:val="24"/>
          <w:szCs w:val="24"/>
        </w:rPr>
        <w:t>PO ORGANIZACIJSKOJ KLASIFIKACIJI</w:t>
      </w:r>
    </w:p>
    <w:p w14:paraId="3F131668" w14:textId="7058FF07" w:rsidR="00AA3703" w:rsidRDefault="00AA3703" w:rsidP="00AA3703">
      <w:pPr>
        <w:spacing w:before="240"/>
        <w:jc w:val="both"/>
        <w:rPr>
          <w:rFonts w:cs="Tahoma"/>
          <w:bCs/>
          <w:sz w:val="24"/>
          <w:szCs w:val="24"/>
        </w:rPr>
      </w:pPr>
      <w:r w:rsidRPr="00AA3703">
        <w:rPr>
          <w:rFonts w:cs="Tahoma"/>
          <w:bCs/>
          <w:sz w:val="24"/>
          <w:szCs w:val="24"/>
        </w:rPr>
        <w:t>Organizacijska klasifikacija uspostavlja se definiranjem razdjela, glava i proračunskih korisnika.</w:t>
      </w:r>
    </w:p>
    <w:p w14:paraId="2E96D680" w14:textId="39E3560C" w:rsidR="00AA3703" w:rsidRDefault="00AA3703" w:rsidP="00AA3703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U</w:t>
      </w:r>
      <w:r w:rsidRPr="00AA3703">
        <w:rPr>
          <w:rFonts w:cs="Tahoma"/>
          <w:bCs/>
          <w:sz w:val="24"/>
          <w:szCs w:val="24"/>
        </w:rPr>
        <w:t>pravn</w:t>
      </w:r>
      <w:r>
        <w:rPr>
          <w:rFonts w:cs="Tahoma"/>
          <w:bCs/>
          <w:sz w:val="24"/>
          <w:szCs w:val="24"/>
        </w:rPr>
        <w:t xml:space="preserve">i odjel za </w:t>
      </w:r>
      <w:r w:rsidRPr="00AA3703">
        <w:rPr>
          <w:rFonts w:cs="Tahoma"/>
          <w:bCs/>
          <w:sz w:val="24"/>
          <w:szCs w:val="24"/>
        </w:rPr>
        <w:t>financije</w:t>
      </w:r>
      <w:r>
        <w:rPr>
          <w:rFonts w:cs="Tahoma"/>
          <w:bCs/>
          <w:sz w:val="24"/>
          <w:szCs w:val="24"/>
        </w:rPr>
        <w:t xml:space="preserve"> i proračun</w:t>
      </w:r>
      <w:r w:rsidRPr="00AA3703">
        <w:rPr>
          <w:rFonts w:cs="Tahoma"/>
          <w:bCs/>
          <w:sz w:val="24"/>
          <w:szCs w:val="24"/>
        </w:rPr>
        <w:t xml:space="preserve"> </w:t>
      </w:r>
      <w:r>
        <w:rPr>
          <w:rFonts w:cs="Tahoma"/>
          <w:bCs/>
          <w:sz w:val="24"/>
          <w:szCs w:val="24"/>
        </w:rPr>
        <w:t xml:space="preserve">utvrđuje </w:t>
      </w:r>
      <w:r w:rsidRPr="00AA3703">
        <w:rPr>
          <w:rFonts w:cs="Tahoma"/>
          <w:bCs/>
          <w:sz w:val="24"/>
          <w:szCs w:val="24"/>
        </w:rPr>
        <w:t>organizacijsku klasifikaciju prije izrade proračuna i projekcija za sljedeće trogodišnje razdoblje.</w:t>
      </w:r>
    </w:p>
    <w:p w14:paraId="79377B15" w14:textId="77777777" w:rsidR="005D76BE" w:rsidRDefault="008D06A6" w:rsidP="005D76BE">
      <w:pPr>
        <w:spacing w:before="240"/>
        <w:jc w:val="both"/>
        <w:rPr>
          <w:rFonts w:cs="Tahoma"/>
          <w:bCs/>
          <w:sz w:val="24"/>
          <w:szCs w:val="24"/>
        </w:rPr>
      </w:pPr>
      <w:r w:rsidRPr="008D06A6">
        <w:rPr>
          <w:rFonts w:cs="Tahoma"/>
          <w:bCs/>
          <w:sz w:val="24"/>
          <w:szCs w:val="24"/>
        </w:rPr>
        <w:t>Iz or</w:t>
      </w:r>
      <w:r>
        <w:rPr>
          <w:rFonts w:cs="Tahoma"/>
          <w:bCs/>
          <w:sz w:val="24"/>
          <w:szCs w:val="24"/>
        </w:rPr>
        <w:t>ganizacijske klasifikacije rashoda vidljivo je koliko se troši</w:t>
      </w:r>
      <w:r w:rsidR="007A031D">
        <w:rPr>
          <w:rFonts w:cs="Tahoma"/>
          <w:bCs/>
          <w:sz w:val="24"/>
          <w:szCs w:val="24"/>
        </w:rPr>
        <w:t xml:space="preserve"> po organizacijskim jedinicama odnosno ustrojenim upravnim odjelima Grada (grafikon 3)</w:t>
      </w:r>
      <w:r w:rsidR="005D76BE">
        <w:rPr>
          <w:rFonts w:cs="Tahoma"/>
          <w:bCs/>
          <w:sz w:val="24"/>
          <w:szCs w:val="24"/>
        </w:rPr>
        <w:t>.</w:t>
      </w:r>
    </w:p>
    <w:p w14:paraId="3D72D787" w14:textId="1760BDFA" w:rsidR="00F97156" w:rsidRPr="005D76BE" w:rsidRDefault="00F97156" w:rsidP="005D76BE">
      <w:pPr>
        <w:spacing w:before="240"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/>
          <w:sz w:val="20"/>
          <w:szCs w:val="20"/>
        </w:rPr>
        <w:t>G</w:t>
      </w:r>
      <w:r w:rsidRPr="008D59EC">
        <w:rPr>
          <w:rFonts w:cs="Tahoma"/>
          <w:b/>
          <w:sz w:val="20"/>
          <w:szCs w:val="20"/>
        </w:rPr>
        <w:t xml:space="preserve">rafikon </w:t>
      </w:r>
      <w:r>
        <w:rPr>
          <w:rFonts w:cs="Tahoma"/>
          <w:b/>
          <w:sz w:val="20"/>
          <w:szCs w:val="20"/>
        </w:rPr>
        <w:t>3: P</w:t>
      </w:r>
      <w:r w:rsidR="00C9017D">
        <w:rPr>
          <w:rFonts w:cs="Tahoma"/>
          <w:b/>
          <w:sz w:val="20"/>
          <w:szCs w:val="20"/>
        </w:rPr>
        <w:t>rve izmjene i dopune p</w:t>
      </w:r>
      <w:r>
        <w:rPr>
          <w:rFonts w:cs="Tahoma"/>
          <w:b/>
          <w:sz w:val="20"/>
          <w:szCs w:val="20"/>
        </w:rPr>
        <w:t>lan</w:t>
      </w:r>
      <w:r w:rsidR="00C9017D">
        <w:rPr>
          <w:rFonts w:cs="Tahoma"/>
          <w:b/>
          <w:sz w:val="20"/>
          <w:szCs w:val="20"/>
        </w:rPr>
        <w:t>a</w:t>
      </w:r>
      <w:r>
        <w:rPr>
          <w:rFonts w:cs="Tahoma"/>
          <w:b/>
          <w:sz w:val="20"/>
          <w:szCs w:val="20"/>
        </w:rPr>
        <w:t xml:space="preserve"> proračuna Grada Daruvara za 202</w:t>
      </w:r>
      <w:r w:rsidR="00C62FA3">
        <w:rPr>
          <w:rFonts w:cs="Tahoma"/>
          <w:b/>
          <w:sz w:val="20"/>
          <w:szCs w:val="20"/>
        </w:rPr>
        <w:t>6</w:t>
      </w:r>
      <w:r>
        <w:rPr>
          <w:rFonts w:cs="Tahoma"/>
          <w:b/>
          <w:sz w:val="20"/>
          <w:szCs w:val="20"/>
        </w:rPr>
        <w:t>. godinu – rashodi i izdaci po organizacijsko</w:t>
      </w:r>
      <w:r w:rsidR="005D76BE">
        <w:rPr>
          <w:rFonts w:cs="Tahoma"/>
          <w:b/>
          <w:sz w:val="20"/>
          <w:szCs w:val="20"/>
        </w:rPr>
        <w:t xml:space="preserve">j </w:t>
      </w:r>
      <w:r>
        <w:rPr>
          <w:rFonts w:cs="Tahoma"/>
          <w:b/>
          <w:sz w:val="20"/>
          <w:szCs w:val="20"/>
        </w:rPr>
        <w:t>klasifikaciji</w:t>
      </w:r>
    </w:p>
    <w:p w14:paraId="0D92C9EE" w14:textId="1C9108D9" w:rsidR="00360F12" w:rsidRDefault="0055684A" w:rsidP="00C901A4">
      <w:pPr>
        <w:spacing w:after="0" w:line="240" w:lineRule="auto"/>
        <w:jc w:val="center"/>
        <w:rPr>
          <w:rFonts w:cs="Tahoma"/>
          <w:bCs/>
          <w:sz w:val="24"/>
          <w:szCs w:val="24"/>
        </w:rPr>
      </w:pPr>
      <w:r>
        <w:rPr>
          <w:rFonts w:cs="Tahoma"/>
          <w:bCs/>
          <w:noProof/>
          <w:sz w:val="24"/>
          <w:szCs w:val="24"/>
        </w:rPr>
        <w:drawing>
          <wp:inline distT="0" distB="0" distL="0" distR="0" wp14:anchorId="030D20FC" wp14:editId="3498A90F">
            <wp:extent cx="5486400" cy="3605842"/>
            <wp:effectExtent l="0" t="0" r="0" b="13970"/>
            <wp:docPr id="10" name="Grafikon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F1386EE" w14:textId="326D6BEE" w:rsidR="00984C7D" w:rsidRDefault="00FF5F19" w:rsidP="00984C7D">
      <w:p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Rashodi i izdaci </w:t>
      </w:r>
      <w:r w:rsidR="0030028C">
        <w:rPr>
          <w:rFonts w:cs="Tahoma"/>
          <w:bCs/>
          <w:sz w:val="24"/>
          <w:szCs w:val="24"/>
        </w:rPr>
        <w:t>razdjela P</w:t>
      </w:r>
      <w:r>
        <w:rPr>
          <w:rFonts w:cs="Tahoma"/>
          <w:bCs/>
          <w:sz w:val="24"/>
          <w:szCs w:val="24"/>
        </w:rPr>
        <w:t>redstavničk</w:t>
      </w:r>
      <w:r w:rsidR="0030028C">
        <w:rPr>
          <w:rFonts w:cs="Tahoma"/>
          <w:bCs/>
          <w:sz w:val="24"/>
          <w:szCs w:val="24"/>
        </w:rPr>
        <w:t>a</w:t>
      </w:r>
      <w:r>
        <w:rPr>
          <w:rFonts w:cs="Tahoma"/>
          <w:bCs/>
          <w:sz w:val="24"/>
          <w:szCs w:val="24"/>
        </w:rPr>
        <w:t xml:space="preserve"> i izvršn</w:t>
      </w:r>
      <w:r w:rsidR="0030028C">
        <w:rPr>
          <w:rFonts w:cs="Tahoma"/>
          <w:bCs/>
          <w:sz w:val="24"/>
          <w:szCs w:val="24"/>
        </w:rPr>
        <w:t>a</w:t>
      </w:r>
      <w:r>
        <w:rPr>
          <w:rFonts w:cs="Tahoma"/>
          <w:bCs/>
          <w:sz w:val="24"/>
          <w:szCs w:val="24"/>
        </w:rPr>
        <w:t xml:space="preserve"> tijela </w:t>
      </w:r>
      <w:r w:rsidR="00D95DF7">
        <w:rPr>
          <w:rFonts w:cs="Tahoma"/>
          <w:bCs/>
          <w:sz w:val="24"/>
          <w:szCs w:val="24"/>
        </w:rPr>
        <w:t>G</w:t>
      </w:r>
      <w:r>
        <w:rPr>
          <w:rFonts w:cs="Tahoma"/>
          <w:bCs/>
          <w:sz w:val="24"/>
          <w:szCs w:val="24"/>
        </w:rPr>
        <w:t>rada i mjesn</w:t>
      </w:r>
      <w:r w:rsidR="0030028C">
        <w:rPr>
          <w:rFonts w:cs="Tahoma"/>
          <w:bCs/>
          <w:sz w:val="24"/>
          <w:szCs w:val="24"/>
        </w:rPr>
        <w:t>a</w:t>
      </w:r>
      <w:r>
        <w:rPr>
          <w:rFonts w:cs="Tahoma"/>
          <w:bCs/>
          <w:sz w:val="24"/>
          <w:szCs w:val="24"/>
        </w:rPr>
        <w:t xml:space="preserve"> samouprav</w:t>
      </w:r>
      <w:r w:rsidR="0030028C">
        <w:rPr>
          <w:rFonts w:cs="Tahoma"/>
          <w:bCs/>
          <w:sz w:val="24"/>
          <w:szCs w:val="24"/>
        </w:rPr>
        <w:t>a</w:t>
      </w:r>
      <w:r>
        <w:rPr>
          <w:rFonts w:cs="Tahoma"/>
          <w:bCs/>
          <w:sz w:val="24"/>
          <w:szCs w:val="24"/>
        </w:rPr>
        <w:t xml:space="preserve"> podijeljen </w:t>
      </w:r>
      <w:r w:rsidR="0030028C">
        <w:rPr>
          <w:rFonts w:cs="Tahoma"/>
          <w:bCs/>
          <w:sz w:val="24"/>
          <w:szCs w:val="24"/>
        </w:rPr>
        <w:t>je</w:t>
      </w:r>
      <w:r>
        <w:rPr>
          <w:rFonts w:cs="Tahoma"/>
          <w:bCs/>
          <w:sz w:val="24"/>
          <w:szCs w:val="24"/>
        </w:rPr>
        <w:t xml:space="preserve"> u četiri glave kroz koje se provode</w:t>
      </w:r>
      <w:r w:rsidR="0093073D">
        <w:rPr>
          <w:rFonts w:cs="Tahoma"/>
          <w:bCs/>
          <w:sz w:val="24"/>
          <w:szCs w:val="24"/>
        </w:rPr>
        <w:t xml:space="preserve"> neki od slijedećih poslova</w:t>
      </w:r>
      <w:r>
        <w:rPr>
          <w:rFonts w:cs="Tahoma"/>
          <w:bCs/>
          <w:sz w:val="24"/>
          <w:szCs w:val="24"/>
        </w:rPr>
        <w:t>:</w:t>
      </w:r>
    </w:p>
    <w:p w14:paraId="4CEE6141" w14:textId="5D25CCF8" w:rsidR="00223DFE" w:rsidRDefault="00356750" w:rsidP="00223DFE">
      <w:pPr>
        <w:pStyle w:val="Odlomakpopisa"/>
        <w:numPr>
          <w:ilvl w:val="0"/>
          <w:numId w:val="32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administrativni i stručni poslovi</w:t>
      </w:r>
      <w:r w:rsidR="00354CD6">
        <w:rPr>
          <w:rFonts w:cs="Tahoma"/>
          <w:bCs/>
          <w:sz w:val="24"/>
          <w:szCs w:val="24"/>
        </w:rPr>
        <w:t xml:space="preserve"> (donošenje odluka i akata u skladu sa Ustavom, zakonom i Statutom Grada Daruvara)</w:t>
      </w:r>
      <w:r>
        <w:rPr>
          <w:rFonts w:cs="Tahoma"/>
          <w:bCs/>
          <w:sz w:val="24"/>
          <w:szCs w:val="24"/>
        </w:rPr>
        <w:t xml:space="preserve"> vezani za rad Gradskog vijeća i njegovih radnih tijela</w:t>
      </w:r>
      <w:r w:rsidR="007D3934">
        <w:rPr>
          <w:rFonts w:cs="Tahoma"/>
          <w:bCs/>
          <w:sz w:val="24"/>
          <w:szCs w:val="24"/>
        </w:rPr>
        <w:t xml:space="preserve"> (Mandatno povjerenstvo, Povjerenstvo za izbor i imenovanja, Povjerenstvo za Statut i Poslovnik i Povjerenstvo za Proračun i financije)</w:t>
      </w:r>
    </w:p>
    <w:p w14:paraId="47FF03A6" w14:textId="22736CC6" w:rsidR="00B853E4" w:rsidRDefault="00B853E4" w:rsidP="00223DFE">
      <w:pPr>
        <w:pStyle w:val="Odlomakpopisa"/>
        <w:numPr>
          <w:ilvl w:val="0"/>
          <w:numId w:val="32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poslovi vezani uz zastupanje Grada od strane Gradonačelnika koji je odgovoran za ustavnost i zakonitost obavljanja poslova koji su u njegovom djelokrugu</w:t>
      </w:r>
      <w:r w:rsidR="00FC1312">
        <w:rPr>
          <w:rFonts w:cs="Tahoma"/>
          <w:bCs/>
          <w:sz w:val="24"/>
          <w:szCs w:val="24"/>
        </w:rPr>
        <w:t xml:space="preserve"> i za ustavnost i zakonitost akata upravnih tijela i službi Grada</w:t>
      </w:r>
    </w:p>
    <w:p w14:paraId="771FA11F" w14:textId="7DA563B0" w:rsidR="00223DFE" w:rsidRPr="00223DFE" w:rsidRDefault="00223DFE" w:rsidP="00223DFE">
      <w:pPr>
        <w:pStyle w:val="Odlomakpopisa"/>
        <w:numPr>
          <w:ilvl w:val="0"/>
          <w:numId w:val="32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poslovi promicanja ljudskih prava i prava nacionalnih zajednica i manjina</w:t>
      </w:r>
    </w:p>
    <w:p w14:paraId="6C67861C" w14:textId="048B82A5" w:rsidR="00F331D1" w:rsidRDefault="00F331D1" w:rsidP="00FF5F19">
      <w:pPr>
        <w:pStyle w:val="Odlomakpopisa"/>
        <w:numPr>
          <w:ilvl w:val="0"/>
          <w:numId w:val="32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tajnički, opći i zajednički poslovi za potrebe Gradonačelnika</w:t>
      </w:r>
    </w:p>
    <w:p w14:paraId="6A3143D9" w14:textId="6B4FB88A" w:rsidR="00FF5F19" w:rsidRDefault="00FF5F19" w:rsidP="00FF5F19">
      <w:pPr>
        <w:pStyle w:val="Odlomakpopisa"/>
        <w:numPr>
          <w:ilvl w:val="0"/>
          <w:numId w:val="32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poslovi protokola i odnosa s javnošću i informiranja</w:t>
      </w:r>
    </w:p>
    <w:p w14:paraId="2DE45018" w14:textId="5CD51388" w:rsidR="00223DFE" w:rsidRDefault="00223DFE" w:rsidP="00FF5F19">
      <w:pPr>
        <w:pStyle w:val="Odlomakpopisa"/>
        <w:numPr>
          <w:ilvl w:val="0"/>
          <w:numId w:val="32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suradnje s vladinim i nevladinim udrugama i ustanovama</w:t>
      </w:r>
    </w:p>
    <w:p w14:paraId="75EDD7D5" w14:textId="77777777" w:rsidR="00FC1312" w:rsidRDefault="00FC1312" w:rsidP="000658F0">
      <w:pPr>
        <w:pStyle w:val="Odlomakpopisa"/>
        <w:numPr>
          <w:ilvl w:val="0"/>
          <w:numId w:val="32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FC1312">
        <w:rPr>
          <w:rFonts w:cs="Tahoma"/>
          <w:bCs/>
          <w:sz w:val="24"/>
          <w:szCs w:val="24"/>
        </w:rPr>
        <w:t>provođenje izbora</w:t>
      </w:r>
    </w:p>
    <w:p w14:paraId="1B574E21" w14:textId="16091817" w:rsidR="00354CD6" w:rsidRDefault="00354CD6" w:rsidP="000658F0">
      <w:pPr>
        <w:pStyle w:val="Odlomakpopisa"/>
        <w:numPr>
          <w:ilvl w:val="0"/>
          <w:numId w:val="32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FC1312">
        <w:rPr>
          <w:rFonts w:cs="Tahoma"/>
          <w:bCs/>
          <w:sz w:val="24"/>
          <w:szCs w:val="24"/>
        </w:rPr>
        <w:lastRenderedPageBreak/>
        <w:t>poslovi vezani uz djelovanje mjesnih odbora koji se uglavnom odnose na održavanje komunalne infrastrukture te neposredno sudjelovanje građana u odlučivanju o ostalim lokalnim poslovima</w:t>
      </w:r>
    </w:p>
    <w:p w14:paraId="55B4397D" w14:textId="1969303F" w:rsidR="008F1F07" w:rsidRPr="00DB4869" w:rsidRDefault="00DB4869" w:rsidP="001E1797">
      <w:p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DB4869">
        <w:rPr>
          <w:rFonts w:cs="Tahoma"/>
          <w:b/>
          <w:sz w:val="20"/>
          <w:szCs w:val="20"/>
        </w:rPr>
        <w:t xml:space="preserve">Tablica </w:t>
      </w:r>
      <w:r w:rsidR="002C6EB4">
        <w:rPr>
          <w:rFonts w:cs="Tahoma"/>
          <w:b/>
          <w:sz w:val="20"/>
          <w:szCs w:val="20"/>
        </w:rPr>
        <w:t>5</w:t>
      </w:r>
      <w:r w:rsidRPr="00DB4869">
        <w:rPr>
          <w:rFonts w:cs="Tahoma"/>
          <w:b/>
          <w:sz w:val="20"/>
          <w:szCs w:val="20"/>
        </w:rPr>
        <w:t>: P</w:t>
      </w:r>
      <w:r w:rsidR="009824FE">
        <w:rPr>
          <w:rFonts w:cs="Tahoma"/>
          <w:b/>
          <w:sz w:val="20"/>
          <w:szCs w:val="20"/>
        </w:rPr>
        <w:t>rve izmjene i dopune p</w:t>
      </w:r>
      <w:r w:rsidRPr="00DB4869">
        <w:rPr>
          <w:rFonts w:cs="Tahoma"/>
          <w:b/>
          <w:sz w:val="20"/>
          <w:szCs w:val="20"/>
        </w:rPr>
        <w:t>lan</w:t>
      </w:r>
      <w:r w:rsidR="009824FE">
        <w:rPr>
          <w:rFonts w:cs="Tahoma"/>
          <w:b/>
          <w:sz w:val="20"/>
          <w:szCs w:val="20"/>
        </w:rPr>
        <w:t>a</w:t>
      </w:r>
      <w:r w:rsidRPr="00DB4869">
        <w:rPr>
          <w:rFonts w:cs="Tahoma"/>
          <w:b/>
          <w:sz w:val="20"/>
          <w:szCs w:val="20"/>
        </w:rPr>
        <w:t xml:space="preserve"> proračuna Grada Daruvara za 202</w:t>
      </w:r>
      <w:r w:rsidR="0089393E">
        <w:rPr>
          <w:rFonts w:cs="Tahoma"/>
          <w:b/>
          <w:sz w:val="20"/>
          <w:szCs w:val="20"/>
        </w:rPr>
        <w:t>6</w:t>
      </w:r>
      <w:r w:rsidRPr="00DB4869">
        <w:rPr>
          <w:rFonts w:cs="Tahoma"/>
          <w:b/>
          <w:sz w:val="20"/>
          <w:szCs w:val="20"/>
        </w:rPr>
        <w:t>. godinu – rashodi i izdaci po organizacijskoj klasifikaciji</w:t>
      </w:r>
      <w:r w:rsidR="001E1797">
        <w:rPr>
          <w:rFonts w:cs="Tahoma"/>
          <w:b/>
          <w:sz w:val="20"/>
          <w:szCs w:val="20"/>
        </w:rPr>
        <w:t xml:space="preserve"> za razdjel Predstavnička i izvršna tijela</w:t>
      </w:r>
      <w:r w:rsidR="00CE24EB">
        <w:rPr>
          <w:rFonts w:cs="Tahoma"/>
          <w:b/>
          <w:sz w:val="20"/>
          <w:szCs w:val="20"/>
        </w:rPr>
        <w:t xml:space="preserve"> </w:t>
      </w:r>
      <w:r w:rsidR="0030028C">
        <w:rPr>
          <w:rFonts w:cs="Tahoma"/>
          <w:b/>
          <w:sz w:val="20"/>
          <w:szCs w:val="20"/>
        </w:rPr>
        <w:t>G</w:t>
      </w:r>
      <w:r w:rsidR="00CE24EB">
        <w:rPr>
          <w:rFonts w:cs="Tahoma"/>
          <w:b/>
          <w:sz w:val="20"/>
          <w:szCs w:val="20"/>
        </w:rPr>
        <w:t>rada</w:t>
      </w:r>
      <w:r w:rsidR="001E1797">
        <w:rPr>
          <w:rFonts w:cs="Tahoma"/>
          <w:b/>
          <w:sz w:val="20"/>
          <w:szCs w:val="20"/>
        </w:rPr>
        <w:t xml:space="preserve"> i mjesna samouprava</w:t>
      </w:r>
      <w:r w:rsidR="004E28A4">
        <w:rPr>
          <w:rFonts w:cs="Tahoma"/>
          <w:b/>
          <w:sz w:val="20"/>
          <w:szCs w:val="20"/>
        </w:rPr>
        <w:t xml:space="preserve"> sa strukturom u ukupnom proračunu</w:t>
      </w:r>
    </w:p>
    <w:tbl>
      <w:tblPr>
        <w:tblStyle w:val="Obinatablica5"/>
        <w:tblW w:w="7798" w:type="dxa"/>
        <w:jc w:val="center"/>
        <w:tblLook w:val="04A0" w:firstRow="1" w:lastRow="0" w:firstColumn="1" w:lastColumn="0" w:noHBand="0" w:noVBand="1"/>
      </w:tblPr>
      <w:tblGrid>
        <w:gridCol w:w="4112"/>
        <w:gridCol w:w="1843"/>
        <w:gridCol w:w="1843"/>
      </w:tblGrid>
      <w:tr w:rsidR="004E28A4" w:rsidRPr="008F1F07" w14:paraId="1E8FD981" w14:textId="19E7D589" w:rsidTr="003D63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12" w:type="dxa"/>
          </w:tcPr>
          <w:p w14:paraId="5B9409D8" w14:textId="0CEBC9B3" w:rsidR="004E28A4" w:rsidRPr="008F1F07" w:rsidRDefault="003D6383" w:rsidP="003D6383">
            <w:pPr>
              <w:jc w:val="center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8F1F07">
              <w:rPr>
                <w:rFonts w:cs="Tahoma"/>
                <w:b/>
                <w:i w:val="0"/>
                <w:iCs w:val="0"/>
                <w:sz w:val="24"/>
                <w:szCs w:val="24"/>
              </w:rPr>
              <w:t>PREDSTAVNIČKA I IZVRŠNA TIJELA I MJESNA SAMOUPRAVA</w:t>
            </w:r>
          </w:p>
        </w:tc>
        <w:tc>
          <w:tcPr>
            <w:tcW w:w="1843" w:type="dxa"/>
          </w:tcPr>
          <w:p w14:paraId="594A9DAD" w14:textId="15A4FC63" w:rsidR="004E28A4" w:rsidRPr="008F1F07" w:rsidRDefault="0089393E" w:rsidP="008F1F0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3</w:t>
            </w:r>
            <w:r w:rsidR="00EE487E">
              <w:rPr>
                <w:rFonts w:cs="Tahoma"/>
                <w:b/>
                <w:i w:val="0"/>
                <w:iCs w:val="0"/>
                <w:sz w:val="24"/>
                <w:szCs w:val="24"/>
              </w:rPr>
              <w:t>16</w:t>
            </w:r>
            <w:r w:rsidR="004E28A4" w:rsidRPr="008F1F07">
              <w:rPr>
                <w:rFonts w:cs="Tahoma"/>
                <w:b/>
                <w:i w:val="0"/>
                <w:iCs w:val="0"/>
                <w:sz w:val="24"/>
                <w:szCs w:val="24"/>
              </w:rPr>
              <w:t>.</w:t>
            </w:r>
            <w:r w:rsidR="00EE487E">
              <w:rPr>
                <w:rFonts w:cs="Tahoma"/>
                <w:b/>
                <w:i w:val="0"/>
                <w:iCs w:val="0"/>
                <w:sz w:val="24"/>
                <w:szCs w:val="24"/>
              </w:rPr>
              <w:t>562</w:t>
            </w:r>
            <w:r w:rsidR="004E28A4" w:rsidRPr="008F1F07">
              <w:rPr>
                <w:rFonts w:cs="Tahoma"/>
                <w:b/>
                <w:i w:val="0"/>
                <w:iCs w:val="0"/>
                <w:sz w:val="24"/>
                <w:szCs w:val="24"/>
              </w:rPr>
              <w:t>,</w:t>
            </w:r>
            <w:r w:rsidR="00EE487E">
              <w:rPr>
                <w:rFonts w:cs="Tahoma"/>
                <w:b/>
                <w:i w:val="0"/>
                <w:iCs w:val="0"/>
                <w:sz w:val="24"/>
                <w:szCs w:val="24"/>
              </w:rPr>
              <w:t>3</w:t>
            </w:r>
            <w:r w:rsidR="00660C47">
              <w:rPr>
                <w:rFonts w:cs="Tahoma"/>
                <w:b/>
                <w:i w:val="0"/>
                <w:iCs w:val="0"/>
                <w:sz w:val="24"/>
                <w:szCs w:val="24"/>
              </w:rPr>
              <w:t>1</w:t>
            </w:r>
            <w:r w:rsidR="004E28A4" w:rsidRPr="008F1F07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 </w:t>
            </w:r>
            <w:r w:rsidR="004E28A4">
              <w:rPr>
                <w:rFonts w:cs="Tahoma"/>
                <w:b/>
                <w:i w:val="0"/>
                <w:iCs w:val="0"/>
                <w:sz w:val="24"/>
                <w:szCs w:val="24"/>
              </w:rPr>
              <w:t>€</w:t>
            </w:r>
          </w:p>
        </w:tc>
        <w:tc>
          <w:tcPr>
            <w:tcW w:w="1843" w:type="dxa"/>
          </w:tcPr>
          <w:p w14:paraId="6DF79A38" w14:textId="7DDC4F7F" w:rsidR="004E28A4" w:rsidRDefault="00EE487E" w:rsidP="008F1F0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1</w:t>
            </w:r>
            <w:r w:rsidR="004E28A4">
              <w:rPr>
                <w:rFonts w:cs="Tahoma"/>
                <w:b/>
                <w:i w:val="0"/>
                <w:iCs w:val="0"/>
                <w:sz w:val="24"/>
                <w:szCs w:val="24"/>
              </w:rPr>
              <w:t>,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63</w:t>
            </w:r>
            <w:r w:rsidR="004E28A4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 %</w:t>
            </w:r>
          </w:p>
        </w:tc>
      </w:tr>
      <w:tr w:rsidR="004E28A4" w:rsidRPr="008F1F07" w14:paraId="675AD499" w14:textId="4EE4520D" w:rsidTr="003D6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2" w:type="dxa"/>
          </w:tcPr>
          <w:p w14:paraId="0F97F3AC" w14:textId="3ECC85A5" w:rsidR="004E28A4" w:rsidRPr="008F1F07" w:rsidRDefault="004E28A4" w:rsidP="008F1F07">
            <w:pPr>
              <w:jc w:val="left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8F1F07">
              <w:rPr>
                <w:rFonts w:cs="Tahoma"/>
                <w:bCs/>
                <w:i w:val="0"/>
                <w:iCs w:val="0"/>
                <w:sz w:val="24"/>
                <w:szCs w:val="24"/>
              </w:rPr>
              <w:t>Gradsko vijeće</w:t>
            </w:r>
          </w:p>
        </w:tc>
        <w:tc>
          <w:tcPr>
            <w:tcW w:w="1843" w:type="dxa"/>
          </w:tcPr>
          <w:p w14:paraId="536BBDBD" w14:textId="27636A51" w:rsidR="004E28A4" w:rsidRPr="008F1F07" w:rsidRDefault="00EE487E" w:rsidP="008F1F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34</w:t>
            </w:r>
            <w:r w:rsidR="004E28A4">
              <w:rPr>
                <w:rFonts w:asciiTheme="majorHAnsi" w:hAnsiTheme="majorHAnsi" w:cs="Tahoma"/>
                <w:bCs/>
                <w:sz w:val="24"/>
                <w:szCs w:val="24"/>
              </w:rPr>
              <w:t>.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312</w:t>
            </w:r>
            <w:r w:rsidR="004E28A4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64</w:t>
            </w:r>
            <w:r w:rsidR="004E28A4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282C925E" w14:textId="5F00BB7C" w:rsidR="004E28A4" w:rsidRDefault="00F04CE9" w:rsidP="008F1F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0,</w:t>
            </w:r>
            <w:r w:rsidR="00EE487E">
              <w:rPr>
                <w:rFonts w:asciiTheme="majorHAnsi" w:hAnsiTheme="majorHAnsi" w:cs="Tahoma"/>
                <w:bCs/>
                <w:sz w:val="24"/>
                <w:szCs w:val="24"/>
              </w:rPr>
              <w:t>18</w:t>
            </w:r>
            <w:r w:rsidR="004E28A4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%</w:t>
            </w:r>
          </w:p>
        </w:tc>
      </w:tr>
      <w:tr w:rsidR="004E28A4" w:rsidRPr="008F1F07" w14:paraId="37B0DFE5" w14:textId="50F7EB3A" w:rsidTr="003D6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2" w:type="dxa"/>
          </w:tcPr>
          <w:p w14:paraId="2DD903C5" w14:textId="283B23EA" w:rsidR="004E28A4" w:rsidRPr="008F1F07" w:rsidRDefault="004E28A4" w:rsidP="008F1F07">
            <w:pPr>
              <w:jc w:val="left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8F1F07">
              <w:rPr>
                <w:rFonts w:cs="Tahoma"/>
                <w:bCs/>
                <w:i w:val="0"/>
                <w:iCs w:val="0"/>
                <w:sz w:val="24"/>
                <w:szCs w:val="24"/>
              </w:rPr>
              <w:t>Vijeća nac</w:t>
            </w: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ionalnih</w:t>
            </w:r>
            <w:r w:rsidRPr="008F1F07">
              <w:rPr>
                <w:rFonts w:cs="Tahoma"/>
                <w:bCs/>
                <w:i w:val="0"/>
                <w:iCs w:val="0"/>
                <w:sz w:val="24"/>
                <w:szCs w:val="24"/>
              </w:rPr>
              <w:t xml:space="preserve"> manjina</w:t>
            </w:r>
          </w:p>
        </w:tc>
        <w:tc>
          <w:tcPr>
            <w:tcW w:w="1843" w:type="dxa"/>
          </w:tcPr>
          <w:p w14:paraId="797279A0" w14:textId="04020393" w:rsidR="004E28A4" w:rsidRPr="008F1F07" w:rsidRDefault="00EE487E" w:rsidP="008F1F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7</w:t>
            </w:r>
            <w:r w:rsidR="004E28A4">
              <w:rPr>
                <w:rFonts w:asciiTheme="majorHAnsi" w:hAnsiTheme="majorHAnsi" w:cs="Tahoma"/>
                <w:bCs/>
                <w:sz w:val="24"/>
                <w:szCs w:val="24"/>
              </w:rPr>
              <w:t>.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225</w:t>
            </w:r>
            <w:r w:rsidR="004E28A4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 w:rsidR="004411C8">
              <w:rPr>
                <w:rFonts w:asciiTheme="majorHAnsi" w:hAnsiTheme="majorHAnsi" w:cs="Tahoma"/>
                <w:bCs/>
                <w:sz w:val="24"/>
                <w:szCs w:val="24"/>
              </w:rPr>
              <w:t>31</w:t>
            </w:r>
            <w:r w:rsidR="004E28A4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5207EA0F" w14:textId="7AB832FD" w:rsidR="004E28A4" w:rsidRDefault="00F04CE9" w:rsidP="008F1F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0,0</w:t>
            </w:r>
            <w:r w:rsidR="00EE487E">
              <w:rPr>
                <w:rFonts w:asciiTheme="majorHAnsi" w:hAnsiTheme="majorHAnsi" w:cs="Tahoma"/>
                <w:bCs/>
                <w:sz w:val="24"/>
                <w:szCs w:val="24"/>
              </w:rPr>
              <w:t>4</w:t>
            </w:r>
            <w:r w:rsidR="004E28A4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%</w:t>
            </w:r>
          </w:p>
        </w:tc>
      </w:tr>
      <w:tr w:rsidR="004E28A4" w:rsidRPr="008F1F07" w14:paraId="62E64A89" w14:textId="14AB2110" w:rsidTr="003D6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2" w:type="dxa"/>
          </w:tcPr>
          <w:p w14:paraId="6A718077" w14:textId="198455FC" w:rsidR="004E28A4" w:rsidRPr="008F1F07" w:rsidRDefault="004E28A4" w:rsidP="008F1F07">
            <w:pPr>
              <w:jc w:val="left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8F1F07">
              <w:rPr>
                <w:rFonts w:cs="Tahoma"/>
                <w:bCs/>
                <w:i w:val="0"/>
                <w:iCs w:val="0"/>
                <w:sz w:val="24"/>
                <w:szCs w:val="24"/>
              </w:rPr>
              <w:t>Ured gradonačelnika</w:t>
            </w:r>
          </w:p>
        </w:tc>
        <w:tc>
          <w:tcPr>
            <w:tcW w:w="1843" w:type="dxa"/>
          </w:tcPr>
          <w:p w14:paraId="1F5A366A" w14:textId="3760E279" w:rsidR="004E28A4" w:rsidRPr="008F1F07" w:rsidRDefault="00E27C49" w:rsidP="008F1F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2</w:t>
            </w:r>
            <w:r w:rsidR="00EE487E">
              <w:rPr>
                <w:rFonts w:asciiTheme="majorHAnsi" w:hAnsiTheme="majorHAnsi" w:cs="Tahoma"/>
                <w:bCs/>
                <w:sz w:val="24"/>
                <w:szCs w:val="24"/>
              </w:rPr>
              <w:t>26</w:t>
            </w:r>
            <w:r w:rsidR="004E28A4">
              <w:rPr>
                <w:rFonts w:asciiTheme="majorHAnsi" w:hAnsiTheme="majorHAnsi" w:cs="Tahoma"/>
                <w:bCs/>
                <w:sz w:val="24"/>
                <w:szCs w:val="24"/>
              </w:rPr>
              <w:t>.</w:t>
            </w:r>
            <w:r w:rsidR="00660C47">
              <w:rPr>
                <w:rFonts w:asciiTheme="majorHAnsi" w:hAnsiTheme="majorHAnsi" w:cs="Tahoma"/>
                <w:bCs/>
                <w:sz w:val="24"/>
                <w:szCs w:val="24"/>
              </w:rPr>
              <w:t>0</w:t>
            </w:r>
            <w:r w:rsidR="00EE487E">
              <w:rPr>
                <w:rFonts w:asciiTheme="majorHAnsi" w:hAnsiTheme="majorHAnsi" w:cs="Tahoma"/>
                <w:bCs/>
                <w:sz w:val="24"/>
                <w:szCs w:val="24"/>
              </w:rPr>
              <w:t>35</w:t>
            </w:r>
            <w:r w:rsidR="004E28A4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 w:rsidR="00660C47">
              <w:rPr>
                <w:rFonts w:asciiTheme="majorHAnsi" w:hAnsiTheme="majorHAnsi" w:cs="Tahoma"/>
                <w:bCs/>
                <w:sz w:val="24"/>
                <w:szCs w:val="24"/>
              </w:rPr>
              <w:t>3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6</w:t>
            </w:r>
            <w:r w:rsidR="004E28A4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04200D9A" w14:textId="4F632B71" w:rsidR="004E28A4" w:rsidRDefault="00A0065A" w:rsidP="008F1F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1,</w:t>
            </w:r>
            <w:r w:rsidR="00EE487E">
              <w:rPr>
                <w:rFonts w:asciiTheme="majorHAnsi" w:hAnsiTheme="majorHAnsi" w:cs="Tahoma"/>
                <w:bCs/>
                <w:sz w:val="24"/>
                <w:szCs w:val="24"/>
              </w:rPr>
              <w:t>17</w:t>
            </w:r>
            <w:r w:rsidR="004E28A4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%</w:t>
            </w:r>
          </w:p>
        </w:tc>
      </w:tr>
      <w:tr w:rsidR="004E28A4" w:rsidRPr="008F1F07" w14:paraId="67DCCA58" w14:textId="5CB6758E" w:rsidTr="003D6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2" w:type="dxa"/>
          </w:tcPr>
          <w:p w14:paraId="65CC5D7F" w14:textId="593B54B9" w:rsidR="004E28A4" w:rsidRPr="008F1F07" w:rsidRDefault="004E28A4" w:rsidP="008F1F07">
            <w:pPr>
              <w:jc w:val="left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8F1F07">
              <w:rPr>
                <w:rFonts w:cs="Tahoma"/>
                <w:bCs/>
                <w:i w:val="0"/>
                <w:iCs w:val="0"/>
                <w:sz w:val="24"/>
                <w:szCs w:val="24"/>
              </w:rPr>
              <w:t>Mjesna samouprava</w:t>
            </w:r>
          </w:p>
        </w:tc>
        <w:tc>
          <w:tcPr>
            <w:tcW w:w="1843" w:type="dxa"/>
          </w:tcPr>
          <w:p w14:paraId="6C2BD023" w14:textId="4D658AB5" w:rsidR="004E28A4" w:rsidRPr="008F1F07" w:rsidRDefault="00660C47" w:rsidP="008F1F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48</w:t>
            </w:r>
            <w:r w:rsidR="004E28A4">
              <w:rPr>
                <w:rFonts w:asciiTheme="majorHAnsi" w:hAnsiTheme="majorHAnsi" w:cs="Tahoma"/>
                <w:bCs/>
                <w:sz w:val="24"/>
                <w:szCs w:val="24"/>
              </w:rPr>
              <w:t>.</w:t>
            </w:r>
            <w:r w:rsidR="00E27C49">
              <w:rPr>
                <w:rFonts w:asciiTheme="majorHAnsi" w:hAnsiTheme="majorHAnsi" w:cs="Tahoma"/>
                <w:bCs/>
                <w:sz w:val="24"/>
                <w:szCs w:val="24"/>
              </w:rPr>
              <w:t>989</w:t>
            </w:r>
            <w:r w:rsidR="004E28A4">
              <w:rPr>
                <w:rFonts w:asciiTheme="majorHAnsi" w:hAnsiTheme="majorHAnsi" w:cs="Tahoma"/>
                <w:bCs/>
                <w:sz w:val="24"/>
                <w:szCs w:val="24"/>
              </w:rPr>
              <w:t>,0</w:t>
            </w:r>
            <w:r w:rsidR="00E27C49">
              <w:rPr>
                <w:rFonts w:asciiTheme="majorHAnsi" w:hAnsiTheme="majorHAnsi" w:cs="Tahoma"/>
                <w:bCs/>
                <w:sz w:val="24"/>
                <w:szCs w:val="24"/>
              </w:rPr>
              <w:t>0</w:t>
            </w:r>
            <w:r w:rsidR="004E28A4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5EC8B3A8" w14:textId="01DC210A" w:rsidR="004E28A4" w:rsidRDefault="00A0065A" w:rsidP="008F1F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0,</w:t>
            </w:r>
            <w:r w:rsidR="00660C47">
              <w:rPr>
                <w:rFonts w:asciiTheme="majorHAnsi" w:hAnsiTheme="majorHAnsi" w:cs="Tahoma"/>
                <w:bCs/>
                <w:sz w:val="24"/>
                <w:szCs w:val="24"/>
              </w:rPr>
              <w:t>2</w:t>
            </w:r>
            <w:r w:rsidR="00EE487E">
              <w:rPr>
                <w:rFonts w:asciiTheme="majorHAnsi" w:hAnsiTheme="majorHAnsi" w:cs="Tahoma"/>
                <w:bCs/>
                <w:sz w:val="24"/>
                <w:szCs w:val="24"/>
              </w:rPr>
              <w:t>5</w:t>
            </w:r>
            <w:r w:rsidR="004E28A4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%</w:t>
            </w:r>
          </w:p>
        </w:tc>
      </w:tr>
    </w:tbl>
    <w:p w14:paraId="7661E3B3" w14:textId="73AD07C1" w:rsidR="008D2FDA" w:rsidRDefault="00A551B6" w:rsidP="00D33215">
      <w:p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bookmarkStart w:id="1" w:name="_Hlk133568223"/>
      <w:r>
        <w:rPr>
          <w:rFonts w:cs="Tahoma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15A0147" wp14:editId="5AF2E2AC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2162810" cy="3035935"/>
            <wp:effectExtent l="0" t="0" r="8890" b="0"/>
            <wp:wrapThrough wrapText="bothSides">
              <wp:wrapPolygon edited="0">
                <wp:start x="0" y="0"/>
                <wp:lineTo x="0" y="21415"/>
                <wp:lineTo x="21499" y="21415"/>
                <wp:lineTo x="21499" y="0"/>
                <wp:lineTo x="0" y="0"/>
              </wp:wrapPolygon>
            </wp:wrapThrough>
            <wp:docPr id="7" name="Slika 7" descr="Slika na kojoj se prikazuje vanjski, pošumljeno područje, pejsaž, šumar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vanjski, pošumljeno područje, pejsaž, šumarak&#10;&#10;Opis je automatski generiran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FDA">
        <w:rPr>
          <w:rFonts w:cs="Tahoma"/>
          <w:bCs/>
          <w:sz w:val="24"/>
          <w:szCs w:val="24"/>
        </w:rPr>
        <w:t>Rashodi i izdaci Upravnog odjela za financije i proračun iskazani su u jednoj glavi kroz koju se provode neki od slijedećih poslova:</w:t>
      </w:r>
    </w:p>
    <w:p w14:paraId="20EB71D1" w14:textId="35D1E03C" w:rsidR="008D2FDA" w:rsidRDefault="008D2FDA" w:rsidP="008D2FDA">
      <w:pPr>
        <w:pStyle w:val="Odlomakpopisa"/>
        <w:numPr>
          <w:ilvl w:val="0"/>
          <w:numId w:val="33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poslovi vezani uz upravljanje </w:t>
      </w:r>
      <w:bookmarkEnd w:id="1"/>
      <w:r>
        <w:rPr>
          <w:rFonts w:cs="Tahoma"/>
          <w:bCs/>
          <w:sz w:val="24"/>
          <w:szCs w:val="24"/>
        </w:rPr>
        <w:t>i obavljanje stručnih poslova praćenja i proučavanja problematike javnih financija i javnih potreba</w:t>
      </w:r>
    </w:p>
    <w:p w14:paraId="4B5BA4A9" w14:textId="54E1E129" w:rsidR="008D2FDA" w:rsidRDefault="008D2FDA" w:rsidP="008D2FDA">
      <w:pPr>
        <w:pStyle w:val="Odlomakpopisa"/>
        <w:numPr>
          <w:ilvl w:val="0"/>
          <w:numId w:val="33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računovodstveno – knjigovodstveni poslovi</w:t>
      </w:r>
    </w:p>
    <w:p w14:paraId="2F1FDFED" w14:textId="793A0F00" w:rsidR="008D2FDA" w:rsidRDefault="008D2FDA" w:rsidP="008D2FDA">
      <w:pPr>
        <w:pStyle w:val="Odlomakpopisa"/>
        <w:numPr>
          <w:ilvl w:val="0"/>
          <w:numId w:val="33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poslovi vezani uz izradu proračuna Grada i upute za financijske planove proračunskih korisnika</w:t>
      </w:r>
    </w:p>
    <w:p w14:paraId="4759D7D7" w14:textId="4898C4A5" w:rsidR="008D2FDA" w:rsidRDefault="008D2FDA" w:rsidP="008D2FDA">
      <w:pPr>
        <w:pStyle w:val="Odlomakpopisa"/>
        <w:numPr>
          <w:ilvl w:val="0"/>
          <w:numId w:val="33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vođenje evidencije o proračunskim prihodima i rashodima tijekom proračunske godine</w:t>
      </w:r>
    </w:p>
    <w:p w14:paraId="57E0C036" w14:textId="5CAE2F59" w:rsidR="008D2FDA" w:rsidRDefault="008D2FDA" w:rsidP="008D2FDA">
      <w:pPr>
        <w:pStyle w:val="Odlomakpopisa"/>
        <w:numPr>
          <w:ilvl w:val="0"/>
          <w:numId w:val="33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obavljanje poslova naplate gradskih poreza i ostalih prihoda</w:t>
      </w:r>
    </w:p>
    <w:p w14:paraId="6AB56E7A" w14:textId="42AE95A2" w:rsidR="008D2FDA" w:rsidRDefault="008D2FDA" w:rsidP="008D2FDA">
      <w:pPr>
        <w:pStyle w:val="Odlomakpopisa"/>
        <w:numPr>
          <w:ilvl w:val="0"/>
          <w:numId w:val="33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poslovi </w:t>
      </w:r>
      <w:r w:rsidR="00D85E61">
        <w:rPr>
          <w:rFonts w:cs="Tahoma"/>
          <w:bCs/>
          <w:sz w:val="24"/>
          <w:szCs w:val="24"/>
        </w:rPr>
        <w:t>v</w:t>
      </w:r>
      <w:r>
        <w:rPr>
          <w:rFonts w:cs="Tahoma"/>
          <w:bCs/>
          <w:sz w:val="24"/>
          <w:szCs w:val="24"/>
        </w:rPr>
        <w:t>ezani uz financijsko upravljanje i kontro</w:t>
      </w:r>
      <w:r w:rsidR="00D85E61">
        <w:rPr>
          <w:rFonts w:cs="Tahoma"/>
          <w:bCs/>
          <w:sz w:val="24"/>
          <w:szCs w:val="24"/>
        </w:rPr>
        <w:t>lu (fiskalna odgovornost)</w:t>
      </w:r>
    </w:p>
    <w:p w14:paraId="0F456091" w14:textId="5D8F8548" w:rsidR="00A551B6" w:rsidRPr="00A551B6" w:rsidRDefault="00A551B6" w:rsidP="00A551B6">
      <w:pPr>
        <w:spacing w:before="240" w:after="0" w:line="240" w:lineRule="auto"/>
        <w:jc w:val="both"/>
        <w:rPr>
          <w:rFonts w:cs="Tahoma"/>
          <w:bCs/>
          <w:sz w:val="24"/>
          <w:szCs w:val="24"/>
        </w:rPr>
      </w:pPr>
    </w:p>
    <w:p w14:paraId="0993DF86" w14:textId="4C0347A8" w:rsidR="00D33215" w:rsidRPr="00DB4869" w:rsidRDefault="00D33215" w:rsidP="00D33215">
      <w:p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DB4869">
        <w:rPr>
          <w:rFonts w:cs="Tahoma"/>
          <w:b/>
          <w:sz w:val="20"/>
          <w:szCs w:val="20"/>
        </w:rPr>
        <w:t xml:space="preserve">Tablica </w:t>
      </w:r>
      <w:r w:rsidR="002C6EB4">
        <w:rPr>
          <w:rFonts w:cs="Tahoma"/>
          <w:b/>
          <w:sz w:val="20"/>
          <w:szCs w:val="20"/>
        </w:rPr>
        <w:t>6</w:t>
      </w:r>
      <w:r w:rsidRPr="00DB4869">
        <w:rPr>
          <w:rFonts w:cs="Tahoma"/>
          <w:b/>
          <w:sz w:val="20"/>
          <w:szCs w:val="20"/>
        </w:rPr>
        <w:t>: P</w:t>
      </w:r>
      <w:r w:rsidR="00371E73">
        <w:rPr>
          <w:rFonts w:cs="Tahoma"/>
          <w:b/>
          <w:sz w:val="20"/>
          <w:szCs w:val="20"/>
        </w:rPr>
        <w:t>rve izmjene i dopune p</w:t>
      </w:r>
      <w:r w:rsidRPr="00DB4869">
        <w:rPr>
          <w:rFonts w:cs="Tahoma"/>
          <w:b/>
          <w:sz w:val="20"/>
          <w:szCs w:val="20"/>
        </w:rPr>
        <w:t>lan</w:t>
      </w:r>
      <w:r w:rsidR="00371E73">
        <w:rPr>
          <w:rFonts w:cs="Tahoma"/>
          <w:b/>
          <w:sz w:val="20"/>
          <w:szCs w:val="20"/>
        </w:rPr>
        <w:t>a</w:t>
      </w:r>
      <w:r w:rsidRPr="00DB4869">
        <w:rPr>
          <w:rFonts w:cs="Tahoma"/>
          <w:b/>
          <w:sz w:val="20"/>
          <w:szCs w:val="20"/>
        </w:rPr>
        <w:t xml:space="preserve"> proračuna Grada Daruvara za 202</w:t>
      </w:r>
      <w:r w:rsidR="00852B3B">
        <w:rPr>
          <w:rFonts w:cs="Tahoma"/>
          <w:b/>
          <w:sz w:val="20"/>
          <w:szCs w:val="20"/>
        </w:rPr>
        <w:t>6</w:t>
      </w:r>
      <w:r w:rsidRPr="00DB4869">
        <w:rPr>
          <w:rFonts w:cs="Tahoma"/>
          <w:b/>
          <w:sz w:val="20"/>
          <w:szCs w:val="20"/>
        </w:rPr>
        <w:t>. godinu – rashodi i izdaci po organizacijskoj klasifikaciji</w:t>
      </w:r>
      <w:r>
        <w:rPr>
          <w:rFonts w:cs="Tahoma"/>
          <w:b/>
          <w:sz w:val="20"/>
          <w:szCs w:val="20"/>
        </w:rPr>
        <w:t xml:space="preserve"> za razdjel Upravni odjel za financije i proračun</w:t>
      </w:r>
      <w:r w:rsidR="008548BD">
        <w:rPr>
          <w:rFonts w:cs="Tahoma"/>
          <w:b/>
          <w:sz w:val="20"/>
          <w:szCs w:val="20"/>
        </w:rPr>
        <w:t xml:space="preserve"> sa strukturom u ukupnom proračunu</w:t>
      </w:r>
    </w:p>
    <w:tbl>
      <w:tblPr>
        <w:tblStyle w:val="Obinatablica5"/>
        <w:tblW w:w="7656" w:type="dxa"/>
        <w:jc w:val="center"/>
        <w:tblLook w:val="04A0" w:firstRow="1" w:lastRow="0" w:firstColumn="1" w:lastColumn="0" w:noHBand="0" w:noVBand="1"/>
      </w:tblPr>
      <w:tblGrid>
        <w:gridCol w:w="3969"/>
        <w:gridCol w:w="1844"/>
        <w:gridCol w:w="1843"/>
      </w:tblGrid>
      <w:tr w:rsidR="003D6383" w:rsidRPr="008F1F07" w14:paraId="21C83A62" w14:textId="45EDEF45" w:rsidTr="008548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969" w:type="dxa"/>
          </w:tcPr>
          <w:p w14:paraId="3AB96BF3" w14:textId="3B06B50E" w:rsidR="003D6383" w:rsidRPr="008F1F07" w:rsidRDefault="003D6383" w:rsidP="004E339D">
            <w:pPr>
              <w:jc w:val="center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UPRAVNI ODJEL ZA FINANCIJE I PRORAČUN</w:t>
            </w:r>
          </w:p>
        </w:tc>
        <w:tc>
          <w:tcPr>
            <w:tcW w:w="1844" w:type="dxa"/>
          </w:tcPr>
          <w:p w14:paraId="766F2AC2" w14:textId="4126673E" w:rsidR="003D6383" w:rsidRPr="008F1F07" w:rsidRDefault="003D6383" w:rsidP="004E339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1.</w:t>
            </w:r>
            <w:r w:rsidR="002535F7">
              <w:rPr>
                <w:rFonts w:cs="Tahoma"/>
                <w:b/>
                <w:i w:val="0"/>
                <w:iCs w:val="0"/>
                <w:sz w:val="24"/>
                <w:szCs w:val="24"/>
              </w:rPr>
              <w:t>645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.</w:t>
            </w:r>
            <w:r w:rsidR="002535F7">
              <w:rPr>
                <w:rFonts w:cs="Tahoma"/>
                <w:b/>
                <w:i w:val="0"/>
                <w:iCs w:val="0"/>
                <w:sz w:val="24"/>
                <w:szCs w:val="24"/>
              </w:rPr>
              <w:t>923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,</w:t>
            </w:r>
            <w:r w:rsidR="002535F7">
              <w:rPr>
                <w:rFonts w:cs="Tahoma"/>
                <w:b/>
                <w:i w:val="0"/>
                <w:iCs w:val="0"/>
                <w:sz w:val="24"/>
                <w:szCs w:val="24"/>
              </w:rPr>
              <w:t>42</w:t>
            </w:r>
            <w:r w:rsidRPr="008F1F07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€</w:t>
            </w:r>
          </w:p>
        </w:tc>
        <w:tc>
          <w:tcPr>
            <w:tcW w:w="1843" w:type="dxa"/>
          </w:tcPr>
          <w:p w14:paraId="5401106B" w14:textId="7157D768" w:rsidR="003D6383" w:rsidRDefault="002535F7" w:rsidP="004E339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8</w:t>
            </w:r>
            <w:r w:rsidR="003E5B83">
              <w:rPr>
                <w:rFonts w:cs="Tahoma"/>
                <w:b/>
                <w:i w:val="0"/>
                <w:iCs w:val="0"/>
                <w:sz w:val="24"/>
                <w:szCs w:val="24"/>
              </w:rPr>
              <w:t>,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50</w:t>
            </w:r>
            <w:r w:rsidR="003D6383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 %</w:t>
            </w:r>
          </w:p>
        </w:tc>
      </w:tr>
      <w:tr w:rsidR="003D6383" w:rsidRPr="008F1F07" w14:paraId="6F06DBD3" w14:textId="47DFB75B" w:rsidTr="00854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19747647" w14:textId="5A9A7841" w:rsidR="003D6383" w:rsidRPr="008F1F07" w:rsidRDefault="003D6383" w:rsidP="004E339D">
            <w:pPr>
              <w:jc w:val="left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Upravni odjel za financije i proračun</w:t>
            </w:r>
          </w:p>
        </w:tc>
        <w:tc>
          <w:tcPr>
            <w:tcW w:w="1844" w:type="dxa"/>
          </w:tcPr>
          <w:p w14:paraId="23EA4FDF" w14:textId="77F420E3" w:rsidR="003D6383" w:rsidRPr="008F1F07" w:rsidRDefault="003D6383" w:rsidP="004E33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1.</w:t>
            </w:r>
            <w:r w:rsidR="002535F7">
              <w:rPr>
                <w:rFonts w:asciiTheme="majorHAnsi" w:hAnsiTheme="majorHAnsi" w:cs="Tahoma"/>
                <w:bCs/>
                <w:sz w:val="24"/>
                <w:szCs w:val="24"/>
              </w:rPr>
              <w:t>645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.</w:t>
            </w:r>
            <w:r w:rsidR="002535F7">
              <w:rPr>
                <w:rFonts w:asciiTheme="majorHAnsi" w:hAnsiTheme="majorHAnsi" w:cs="Tahoma"/>
                <w:bCs/>
                <w:sz w:val="24"/>
                <w:szCs w:val="24"/>
              </w:rPr>
              <w:t>923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 w:rsidR="00852B3B">
              <w:rPr>
                <w:rFonts w:asciiTheme="majorHAnsi" w:hAnsiTheme="majorHAnsi" w:cs="Tahoma"/>
                <w:bCs/>
                <w:sz w:val="24"/>
                <w:szCs w:val="24"/>
              </w:rPr>
              <w:t>4</w:t>
            </w:r>
            <w:r w:rsidR="002535F7">
              <w:rPr>
                <w:rFonts w:asciiTheme="majorHAnsi" w:hAnsiTheme="majorHAnsi" w:cs="Tahoma"/>
                <w:bCs/>
                <w:sz w:val="24"/>
                <w:szCs w:val="24"/>
              </w:rPr>
              <w:t>2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6C89F9C5" w14:textId="5968C4A0" w:rsidR="003D6383" w:rsidRDefault="002535F7" w:rsidP="004E33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8</w:t>
            </w:r>
            <w:r w:rsidR="003D6383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50</w:t>
            </w:r>
            <w:r w:rsidR="003D6383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%</w:t>
            </w:r>
          </w:p>
        </w:tc>
      </w:tr>
    </w:tbl>
    <w:p w14:paraId="09236E34" w14:textId="0B294798" w:rsidR="00D85E61" w:rsidRDefault="00D85E61" w:rsidP="00D85E61">
      <w:p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Rashodi i izdaci Upravnog odjela za opće, pravne, imovinsko-pravne poslove i društvene djelatnosti</w:t>
      </w:r>
      <w:r w:rsidR="00B160FD">
        <w:rPr>
          <w:rFonts w:cs="Tahoma"/>
          <w:bCs/>
          <w:sz w:val="24"/>
          <w:szCs w:val="24"/>
        </w:rPr>
        <w:t xml:space="preserve"> podijeljeni</w:t>
      </w:r>
      <w:r>
        <w:rPr>
          <w:rFonts w:cs="Tahoma"/>
          <w:bCs/>
          <w:sz w:val="24"/>
          <w:szCs w:val="24"/>
        </w:rPr>
        <w:t xml:space="preserve"> su u </w:t>
      </w:r>
      <w:r w:rsidR="00B160FD">
        <w:rPr>
          <w:rFonts w:cs="Tahoma"/>
          <w:bCs/>
          <w:sz w:val="24"/>
          <w:szCs w:val="24"/>
        </w:rPr>
        <w:t>šest</w:t>
      </w:r>
      <w:r>
        <w:rPr>
          <w:rFonts w:cs="Tahoma"/>
          <w:bCs/>
          <w:sz w:val="24"/>
          <w:szCs w:val="24"/>
        </w:rPr>
        <w:t xml:space="preserve"> glav</w:t>
      </w:r>
      <w:r w:rsidR="00B160FD">
        <w:rPr>
          <w:rFonts w:cs="Tahoma"/>
          <w:bCs/>
          <w:sz w:val="24"/>
          <w:szCs w:val="24"/>
        </w:rPr>
        <w:t>a</w:t>
      </w:r>
      <w:r>
        <w:rPr>
          <w:rFonts w:cs="Tahoma"/>
          <w:bCs/>
          <w:sz w:val="24"/>
          <w:szCs w:val="24"/>
        </w:rPr>
        <w:t xml:space="preserve"> kroz koj</w:t>
      </w:r>
      <w:r w:rsidR="00B160FD">
        <w:rPr>
          <w:rFonts w:cs="Tahoma"/>
          <w:bCs/>
          <w:sz w:val="24"/>
          <w:szCs w:val="24"/>
        </w:rPr>
        <w:t>e</w:t>
      </w:r>
      <w:r>
        <w:rPr>
          <w:rFonts w:cs="Tahoma"/>
          <w:bCs/>
          <w:sz w:val="24"/>
          <w:szCs w:val="24"/>
        </w:rPr>
        <w:t xml:space="preserve"> se provode neki od slijedećih poslova:</w:t>
      </w:r>
    </w:p>
    <w:p w14:paraId="4F7750FB" w14:textId="72D26DBF" w:rsidR="00773810" w:rsidRPr="00773810" w:rsidRDefault="00773810" w:rsidP="00B160FD">
      <w:pPr>
        <w:pStyle w:val="Odlomakpopisa"/>
        <w:numPr>
          <w:ilvl w:val="0"/>
          <w:numId w:val="34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773810">
        <w:rPr>
          <w:rFonts w:cs="Tahoma"/>
          <w:bCs/>
          <w:sz w:val="24"/>
          <w:szCs w:val="24"/>
        </w:rPr>
        <w:t>imovinsko-pravni, upravno-pravni</w:t>
      </w:r>
      <w:r>
        <w:rPr>
          <w:rFonts w:cs="Tahoma"/>
          <w:bCs/>
          <w:sz w:val="24"/>
          <w:szCs w:val="24"/>
        </w:rPr>
        <w:t>, analitičko-informativni i drugi opći i stručni poslovi</w:t>
      </w:r>
    </w:p>
    <w:p w14:paraId="7B6AD26D" w14:textId="49BBD56A" w:rsidR="00821A83" w:rsidRPr="00BA0C31" w:rsidRDefault="00821A83" w:rsidP="00B160FD">
      <w:pPr>
        <w:pStyle w:val="Odlomakpopisa"/>
        <w:numPr>
          <w:ilvl w:val="0"/>
          <w:numId w:val="34"/>
        </w:numPr>
        <w:spacing w:before="240" w:after="0" w:line="240" w:lineRule="auto"/>
        <w:jc w:val="both"/>
        <w:rPr>
          <w:rFonts w:cs="Tahoma"/>
          <w:b/>
          <w:sz w:val="20"/>
          <w:szCs w:val="20"/>
        </w:rPr>
      </w:pPr>
      <w:r>
        <w:rPr>
          <w:rFonts w:cs="Tahoma"/>
          <w:bCs/>
          <w:sz w:val="24"/>
          <w:szCs w:val="24"/>
        </w:rPr>
        <w:t>tumačenje i praćenje propisa</w:t>
      </w:r>
    </w:p>
    <w:p w14:paraId="2AED1A30" w14:textId="77777777" w:rsidR="00BA0C31" w:rsidRPr="00CA2C11" w:rsidRDefault="00BA0C31" w:rsidP="00BA0C31">
      <w:pPr>
        <w:pStyle w:val="Odlomakpopisa"/>
        <w:numPr>
          <w:ilvl w:val="0"/>
          <w:numId w:val="34"/>
        </w:numPr>
        <w:spacing w:before="240" w:after="0" w:line="240" w:lineRule="auto"/>
        <w:jc w:val="both"/>
        <w:rPr>
          <w:rFonts w:cs="Tahoma"/>
          <w:b/>
          <w:sz w:val="20"/>
          <w:szCs w:val="20"/>
        </w:rPr>
      </w:pPr>
      <w:r>
        <w:rPr>
          <w:rFonts w:cs="Tahoma"/>
          <w:bCs/>
          <w:sz w:val="24"/>
          <w:szCs w:val="24"/>
        </w:rPr>
        <w:t>poslovi vezani uz postupke provođenja javne nabave</w:t>
      </w:r>
    </w:p>
    <w:p w14:paraId="25BBA672" w14:textId="3A327EA2" w:rsidR="00BA0C31" w:rsidRPr="00BA0C31" w:rsidRDefault="00BA0C31" w:rsidP="00BA0C31">
      <w:pPr>
        <w:pStyle w:val="Odlomakpopisa"/>
        <w:numPr>
          <w:ilvl w:val="0"/>
          <w:numId w:val="34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0C6364">
        <w:rPr>
          <w:rFonts w:cs="Tahoma"/>
          <w:bCs/>
          <w:sz w:val="24"/>
          <w:szCs w:val="24"/>
        </w:rPr>
        <w:t>radni odnosi radnika</w:t>
      </w:r>
    </w:p>
    <w:p w14:paraId="75CD764B" w14:textId="161582FF" w:rsidR="00A22F31" w:rsidRPr="00200C6F" w:rsidRDefault="00200C6F" w:rsidP="00B160FD">
      <w:pPr>
        <w:pStyle w:val="Odlomakpopisa"/>
        <w:numPr>
          <w:ilvl w:val="0"/>
          <w:numId w:val="34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200C6F">
        <w:rPr>
          <w:rFonts w:cs="Tahoma"/>
          <w:bCs/>
          <w:sz w:val="24"/>
          <w:szCs w:val="24"/>
        </w:rPr>
        <w:t xml:space="preserve">stručni i administrativni poslovi iz upravnih područja </w:t>
      </w:r>
      <w:r>
        <w:rPr>
          <w:rFonts w:cs="Tahoma"/>
          <w:bCs/>
          <w:sz w:val="24"/>
          <w:szCs w:val="24"/>
        </w:rPr>
        <w:t>predškolskog odgoja, obrazovanja, zdravstva, socijalne skrbi</w:t>
      </w:r>
      <w:r w:rsidR="00BA0C31">
        <w:rPr>
          <w:rFonts w:cs="Tahoma"/>
          <w:bCs/>
          <w:sz w:val="24"/>
          <w:szCs w:val="24"/>
        </w:rPr>
        <w:t>,</w:t>
      </w:r>
      <w:r>
        <w:rPr>
          <w:rFonts w:cs="Tahoma"/>
          <w:bCs/>
          <w:sz w:val="24"/>
          <w:szCs w:val="24"/>
        </w:rPr>
        <w:t xml:space="preserve"> kulture</w:t>
      </w:r>
      <w:r w:rsidR="00BA0C31">
        <w:rPr>
          <w:rFonts w:cs="Tahoma"/>
          <w:bCs/>
          <w:sz w:val="24"/>
          <w:szCs w:val="24"/>
        </w:rPr>
        <w:t>, s</w:t>
      </w:r>
      <w:r>
        <w:rPr>
          <w:rFonts w:cs="Tahoma"/>
          <w:bCs/>
          <w:sz w:val="24"/>
          <w:szCs w:val="24"/>
        </w:rPr>
        <w:t xml:space="preserve">porta, </w:t>
      </w:r>
      <w:r w:rsidR="00BA0C31">
        <w:rPr>
          <w:rFonts w:cs="Tahoma"/>
          <w:bCs/>
          <w:sz w:val="24"/>
          <w:szCs w:val="24"/>
        </w:rPr>
        <w:t xml:space="preserve">stambenog zbrinjavanja dodjelom stanova u vlasništvu i raspolaganju Grada, protupožarne zaštite, rada sa udrugama koje su u samoupravnom djelokrugu grada i ostali poslovi utvrđeni posebnim zakonima, Statutom </w:t>
      </w:r>
      <w:r w:rsidR="00BA0C31">
        <w:rPr>
          <w:rFonts w:cs="Tahoma"/>
          <w:bCs/>
          <w:sz w:val="24"/>
          <w:szCs w:val="24"/>
        </w:rPr>
        <w:lastRenderedPageBreak/>
        <w:t>Grada, Odlukom o ustrojstvu upravnih tijela Grada, odlukama Gradskog vijeća i Gradonačelnika te drugim propisima</w:t>
      </w:r>
    </w:p>
    <w:p w14:paraId="23A90BFE" w14:textId="730A91B5" w:rsidR="008548BD" w:rsidRPr="00DB4869" w:rsidRDefault="008548BD" w:rsidP="008548BD">
      <w:p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DB4869">
        <w:rPr>
          <w:rFonts w:cs="Tahoma"/>
          <w:b/>
          <w:sz w:val="20"/>
          <w:szCs w:val="20"/>
        </w:rPr>
        <w:t xml:space="preserve">Tablica </w:t>
      </w:r>
      <w:r w:rsidR="002C6EB4">
        <w:rPr>
          <w:rFonts w:cs="Tahoma"/>
          <w:b/>
          <w:sz w:val="20"/>
          <w:szCs w:val="20"/>
        </w:rPr>
        <w:t>7</w:t>
      </w:r>
      <w:r w:rsidRPr="00DB4869">
        <w:rPr>
          <w:rFonts w:cs="Tahoma"/>
          <w:b/>
          <w:sz w:val="20"/>
          <w:szCs w:val="20"/>
        </w:rPr>
        <w:t>: P</w:t>
      </w:r>
      <w:r w:rsidR="009E6FB3">
        <w:rPr>
          <w:rFonts w:cs="Tahoma"/>
          <w:b/>
          <w:sz w:val="20"/>
          <w:szCs w:val="20"/>
        </w:rPr>
        <w:t>rve izmjene i dopune p</w:t>
      </w:r>
      <w:r w:rsidRPr="00DB4869">
        <w:rPr>
          <w:rFonts w:cs="Tahoma"/>
          <w:b/>
          <w:sz w:val="20"/>
          <w:szCs w:val="20"/>
        </w:rPr>
        <w:t>lan</w:t>
      </w:r>
      <w:r w:rsidR="009E6FB3">
        <w:rPr>
          <w:rFonts w:cs="Tahoma"/>
          <w:b/>
          <w:sz w:val="20"/>
          <w:szCs w:val="20"/>
        </w:rPr>
        <w:t>a</w:t>
      </w:r>
      <w:r w:rsidRPr="00DB4869">
        <w:rPr>
          <w:rFonts w:cs="Tahoma"/>
          <w:b/>
          <w:sz w:val="20"/>
          <w:szCs w:val="20"/>
        </w:rPr>
        <w:t xml:space="preserve"> proračuna Grada Daruvara za 202</w:t>
      </w:r>
      <w:r w:rsidR="002754E7">
        <w:rPr>
          <w:rFonts w:cs="Tahoma"/>
          <w:b/>
          <w:sz w:val="20"/>
          <w:szCs w:val="20"/>
        </w:rPr>
        <w:t>6</w:t>
      </w:r>
      <w:r w:rsidRPr="00DB4869">
        <w:rPr>
          <w:rFonts w:cs="Tahoma"/>
          <w:b/>
          <w:sz w:val="20"/>
          <w:szCs w:val="20"/>
        </w:rPr>
        <w:t>. godinu – rashodi i izdaci po organizacijskoj klasifikaciji</w:t>
      </w:r>
      <w:r>
        <w:rPr>
          <w:rFonts w:cs="Tahoma"/>
          <w:b/>
          <w:sz w:val="20"/>
          <w:szCs w:val="20"/>
        </w:rPr>
        <w:t xml:space="preserve"> za razdjel Upravni odjel za opće, pravne, imovinsko-pravne poslove i društvene djelatnosti sa strukturom u ukupnom proračunu</w:t>
      </w:r>
    </w:p>
    <w:tbl>
      <w:tblPr>
        <w:tblStyle w:val="Obinatablica5"/>
        <w:tblW w:w="8365" w:type="dxa"/>
        <w:jc w:val="center"/>
        <w:tblLook w:val="04A0" w:firstRow="1" w:lastRow="0" w:firstColumn="1" w:lastColumn="0" w:noHBand="0" w:noVBand="1"/>
      </w:tblPr>
      <w:tblGrid>
        <w:gridCol w:w="4679"/>
        <w:gridCol w:w="1843"/>
        <w:gridCol w:w="1843"/>
      </w:tblGrid>
      <w:tr w:rsidR="008548BD" w:rsidRPr="008F1F07" w14:paraId="25D8D820" w14:textId="77777777" w:rsidTr="008548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9" w:type="dxa"/>
          </w:tcPr>
          <w:p w14:paraId="0FA5A0B0" w14:textId="78C6152C" w:rsidR="008548BD" w:rsidRPr="008F1F07" w:rsidRDefault="008548BD" w:rsidP="004E339D">
            <w:pPr>
              <w:jc w:val="center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UO ZA </w:t>
            </w:r>
            <w:r w:rsidRPr="008548BD">
              <w:rPr>
                <w:rFonts w:cs="Tahoma"/>
                <w:b/>
                <w:i w:val="0"/>
                <w:iCs w:val="0"/>
                <w:sz w:val="24"/>
                <w:szCs w:val="24"/>
              </w:rPr>
              <w:t>OPĆE, PRAVNE, IMOVINSKO-PRAVNE POSL</w:t>
            </w:r>
            <w:r w:rsidR="003D4430">
              <w:rPr>
                <w:rFonts w:cs="Tahoma"/>
                <w:b/>
                <w:i w:val="0"/>
                <w:iCs w:val="0"/>
                <w:sz w:val="24"/>
                <w:szCs w:val="24"/>
              </w:rPr>
              <w:t>.</w:t>
            </w:r>
            <w:r w:rsidRPr="008548BD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 I DRUŠTVENE DJ</w:t>
            </w:r>
            <w:r w:rsidR="003D4430">
              <w:rPr>
                <w:rFonts w:cs="Tahoma"/>
                <w:b/>
                <w:i w:val="0"/>
                <w:iCs w:val="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60123DAD" w14:textId="50D0D860" w:rsidR="008548BD" w:rsidRPr="008F1F07" w:rsidRDefault="002754E7" w:rsidP="004E339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10</w:t>
            </w:r>
            <w:r w:rsidR="00A17D78">
              <w:rPr>
                <w:rFonts w:cs="Tahoma"/>
                <w:b/>
                <w:i w:val="0"/>
                <w:iCs w:val="0"/>
                <w:sz w:val="24"/>
                <w:szCs w:val="24"/>
              </w:rPr>
              <w:t>.</w:t>
            </w:r>
            <w:r w:rsidR="009E6FB3">
              <w:rPr>
                <w:rFonts w:cs="Tahoma"/>
                <w:b/>
                <w:i w:val="0"/>
                <w:iCs w:val="0"/>
                <w:sz w:val="24"/>
                <w:szCs w:val="24"/>
              </w:rPr>
              <w:t>694</w:t>
            </w:r>
            <w:r w:rsidR="00A17D78">
              <w:rPr>
                <w:rFonts w:cs="Tahoma"/>
                <w:b/>
                <w:i w:val="0"/>
                <w:iCs w:val="0"/>
                <w:sz w:val="24"/>
                <w:szCs w:val="24"/>
              </w:rPr>
              <w:t>.</w:t>
            </w:r>
            <w:r w:rsidR="009E6FB3">
              <w:rPr>
                <w:rFonts w:cs="Tahoma"/>
                <w:b/>
                <w:i w:val="0"/>
                <w:iCs w:val="0"/>
                <w:sz w:val="24"/>
                <w:szCs w:val="24"/>
              </w:rPr>
              <w:t>943</w:t>
            </w:r>
            <w:r w:rsidR="00A17D78">
              <w:rPr>
                <w:rFonts w:cs="Tahoma"/>
                <w:b/>
                <w:i w:val="0"/>
                <w:iCs w:val="0"/>
                <w:sz w:val="24"/>
                <w:szCs w:val="24"/>
              </w:rPr>
              <w:t>,</w:t>
            </w:r>
            <w:r w:rsidR="009E6FB3">
              <w:rPr>
                <w:rFonts w:cs="Tahoma"/>
                <w:b/>
                <w:i w:val="0"/>
                <w:iCs w:val="0"/>
                <w:sz w:val="24"/>
                <w:szCs w:val="24"/>
              </w:rPr>
              <w:t>2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8</w:t>
            </w:r>
            <w:r w:rsidR="008548BD" w:rsidRPr="008F1F07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 </w:t>
            </w:r>
            <w:r w:rsidR="008548BD">
              <w:rPr>
                <w:rFonts w:cs="Tahoma"/>
                <w:b/>
                <w:i w:val="0"/>
                <w:iCs w:val="0"/>
                <w:sz w:val="24"/>
                <w:szCs w:val="24"/>
              </w:rPr>
              <w:t>€</w:t>
            </w:r>
          </w:p>
        </w:tc>
        <w:tc>
          <w:tcPr>
            <w:tcW w:w="1843" w:type="dxa"/>
          </w:tcPr>
          <w:p w14:paraId="36D50977" w14:textId="3EBAE24C" w:rsidR="008548BD" w:rsidRDefault="009E6FB3" w:rsidP="004E339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55</w:t>
            </w:r>
            <w:r w:rsidR="00A17D78">
              <w:rPr>
                <w:rFonts w:cs="Tahoma"/>
                <w:b/>
                <w:i w:val="0"/>
                <w:iCs w:val="0"/>
                <w:sz w:val="24"/>
                <w:szCs w:val="24"/>
              </w:rPr>
              <w:t>,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2</w:t>
            </w:r>
            <w:r w:rsidR="002754E7">
              <w:rPr>
                <w:rFonts w:cs="Tahoma"/>
                <w:b/>
                <w:i w:val="0"/>
                <w:iCs w:val="0"/>
                <w:sz w:val="24"/>
                <w:szCs w:val="24"/>
              </w:rPr>
              <w:t>3</w:t>
            </w:r>
            <w:r w:rsidR="008548BD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 %</w:t>
            </w:r>
          </w:p>
        </w:tc>
      </w:tr>
      <w:tr w:rsidR="008548BD" w:rsidRPr="008F1F07" w14:paraId="638D02C2" w14:textId="77777777" w:rsidTr="00854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0AE7F874" w14:textId="3C319E64" w:rsidR="008548BD" w:rsidRPr="008F1F07" w:rsidRDefault="008548BD" w:rsidP="004E339D">
            <w:pPr>
              <w:jc w:val="left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 xml:space="preserve">Upravni odjel za </w:t>
            </w:r>
            <w:r w:rsidR="00A17D78">
              <w:rPr>
                <w:rFonts w:cs="Tahoma"/>
                <w:bCs/>
                <w:i w:val="0"/>
                <w:iCs w:val="0"/>
                <w:sz w:val="24"/>
                <w:szCs w:val="24"/>
              </w:rPr>
              <w:t>opće, pravne, imovinsko-pravne poslove i društvene djelatnosti</w:t>
            </w:r>
          </w:p>
        </w:tc>
        <w:tc>
          <w:tcPr>
            <w:tcW w:w="1843" w:type="dxa"/>
          </w:tcPr>
          <w:p w14:paraId="00332FCB" w14:textId="3E53B23C" w:rsidR="008548BD" w:rsidRPr="008F1F07" w:rsidRDefault="002754E7" w:rsidP="004E33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5</w:t>
            </w:r>
            <w:r w:rsidR="00A17D78">
              <w:rPr>
                <w:rFonts w:asciiTheme="majorHAnsi" w:hAnsiTheme="majorHAnsi" w:cs="Tahoma"/>
                <w:bCs/>
                <w:sz w:val="24"/>
                <w:szCs w:val="24"/>
              </w:rPr>
              <w:t>.</w:t>
            </w:r>
            <w:r w:rsidR="009E6FB3">
              <w:rPr>
                <w:rFonts w:asciiTheme="majorHAnsi" w:hAnsiTheme="majorHAnsi" w:cs="Tahoma"/>
                <w:bCs/>
                <w:sz w:val="24"/>
                <w:szCs w:val="24"/>
              </w:rPr>
              <w:t>806</w:t>
            </w:r>
            <w:r w:rsidR="00A17D78">
              <w:rPr>
                <w:rFonts w:asciiTheme="majorHAnsi" w:hAnsiTheme="majorHAnsi" w:cs="Tahoma"/>
                <w:bCs/>
                <w:sz w:val="24"/>
                <w:szCs w:val="24"/>
              </w:rPr>
              <w:t>.</w:t>
            </w:r>
            <w:r w:rsidR="009E6FB3">
              <w:rPr>
                <w:rFonts w:asciiTheme="majorHAnsi" w:hAnsiTheme="majorHAnsi" w:cs="Tahoma"/>
                <w:bCs/>
                <w:sz w:val="24"/>
                <w:szCs w:val="24"/>
              </w:rPr>
              <w:t>9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0</w:t>
            </w:r>
            <w:r w:rsidR="009E6FB3">
              <w:rPr>
                <w:rFonts w:asciiTheme="majorHAnsi" w:hAnsiTheme="majorHAnsi" w:cs="Tahoma"/>
                <w:bCs/>
                <w:sz w:val="24"/>
                <w:szCs w:val="24"/>
              </w:rPr>
              <w:t>5</w:t>
            </w:r>
            <w:r w:rsidR="00A17D78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 w:rsidR="009E6FB3">
              <w:rPr>
                <w:rFonts w:asciiTheme="majorHAnsi" w:hAnsiTheme="majorHAnsi" w:cs="Tahoma"/>
                <w:bCs/>
                <w:sz w:val="24"/>
                <w:szCs w:val="24"/>
              </w:rPr>
              <w:t>49</w:t>
            </w:r>
            <w:r w:rsidR="008548BD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46BD3452" w14:textId="6EEFE8AB" w:rsidR="008548BD" w:rsidRDefault="009E6FB3" w:rsidP="004E33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29</w:t>
            </w:r>
            <w:r w:rsidR="00A17D78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98</w:t>
            </w:r>
            <w:r w:rsidR="008548BD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%</w:t>
            </w:r>
          </w:p>
        </w:tc>
      </w:tr>
      <w:tr w:rsidR="00A17D78" w:rsidRPr="008F1F07" w14:paraId="0008DE38" w14:textId="77777777" w:rsidTr="008548B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57273A32" w14:textId="596D1DB0" w:rsidR="00A17D78" w:rsidRPr="00A17D78" w:rsidRDefault="00A17D78" w:rsidP="00A17D78">
            <w:pPr>
              <w:jc w:val="left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Dječji vrtić Vladimir Nazor</w:t>
            </w:r>
          </w:p>
        </w:tc>
        <w:tc>
          <w:tcPr>
            <w:tcW w:w="1843" w:type="dxa"/>
          </w:tcPr>
          <w:p w14:paraId="16F07804" w14:textId="60288EC3" w:rsidR="00A17D78" w:rsidRDefault="00E60EE9" w:rsidP="004E33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1.</w:t>
            </w:r>
            <w:r w:rsidR="009E6FB3">
              <w:rPr>
                <w:rFonts w:asciiTheme="majorHAnsi" w:hAnsiTheme="majorHAnsi" w:cs="Tahoma"/>
                <w:bCs/>
                <w:sz w:val="24"/>
                <w:szCs w:val="24"/>
              </w:rPr>
              <w:t>511</w:t>
            </w:r>
            <w:r w:rsidR="00A17D78">
              <w:rPr>
                <w:rFonts w:asciiTheme="majorHAnsi" w:hAnsiTheme="majorHAnsi" w:cs="Tahoma"/>
                <w:bCs/>
                <w:sz w:val="24"/>
                <w:szCs w:val="24"/>
              </w:rPr>
              <w:t>.</w:t>
            </w:r>
            <w:r w:rsidR="009E6FB3">
              <w:rPr>
                <w:rFonts w:asciiTheme="majorHAnsi" w:hAnsiTheme="majorHAnsi" w:cs="Tahoma"/>
                <w:bCs/>
                <w:sz w:val="24"/>
                <w:szCs w:val="24"/>
              </w:rPr>
              <w:t>405</w:t>
            </w:r>
            <w:r w:rsidR="00A17D78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 w:rsidR="002754E7">
              <w:rPr>
                <w:rFonts w:asciiTheme="majorHAnsi" w:hAnsiTheme="majorHAnsi" w:cs="Tahoma"/>
                <w:bCs/>
                <w:sz w:val="24"/>
                <w:szCs w:val="24"/>
              </w:rPr>
              <w:t>35</w:t>
            </w:r>
            <w:r w:rsidR="00A17D78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223901DA" w14:textId="6B5EA64B" w:rsidR="00A17D78" w:rsidRDefault="009E6FB3" w:rsidP="004E33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 xml:space="preserve"> 7</w:t>
            </w:r>
            <w:r w:rsidR="00A17D78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80</w:t>
            </w:r>
            <w:r w:rsidR="00A17D78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%</w:t>
            </w:r>
          </w:p>
        </w:tc>
      </w:tr>
      <w:tr w:rsidR="00A17D78" w:rsidRPr="008F1F07" w14:paraId="04634719" w14:textId="77777777" w:rsidTr="00854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72AF556F" w14:textId="6F6A93D6" w:rsidR="00A17D78" w:rsidRDefault="00A17D78" w:rsidP="00A17D78">
            <w:pPr>
              <w:jc w:val="left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Dječji Vrtić Ferde Mravenca</w:t>
            </w:r>
          </w:p>
        </w:tc>
        <w:tc>
          <w:tcPr>
            <w:tcW w:w="1843" w:type="dxa"/>
          </w:tcPr>
          <w:p w14:paraId="4B6D8074" w14:textId="3FB82E5B" w:rsidR="00A17D78" w:rsidRDefault="00E60EE9" w:rsidP="004E33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1.</w:t>
            </w:r>
            <w:r w:rsidR="009E6FB3">
              <w:rPr>
                <w:rFonts w:asciiTheme="majorHAnsi" w:hAnsiTheme="majorHAnsi" w:cs="Tahoma"/>
                <w:bCs/>
                <w:sz w:val="24"/>
                <w:szCs w:val="24"/>
              </w:rPr>
              <w:t>152</w:t>
            </w:r>
            <w:r w:rsidR="00A17D78">
              <w:rPr>
                <w:rFonts w:asciiTheme="majorHAnsi" w:hAnsiTheme="majorHAnsi" w:cs="Tahoma"/>
                <w:bCs/>
                <w:sz w:val="24"/>
                <w:szCs w:val="24"/>
              </w:rPr>
              <w:t>.</w:t>
            </w:r>
            <w:r w:rsidR="009E6FB3">
              <w:rPr>
                <w:rFonts w:asciiTheme="majorHAnsi" w:hAnsiTheme="majorHAnsi" w:cs="Tahoma"/>
                <w:bCs/>
                <w:sz w:val="24"/>
                <w:szCs w:val="24"/>
              </w:rPr>
              <w:t>979</w:t>
            </w:r>
            <w:r w:rsidR="00A17D78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 w:rsidR="009E6FB3">
              <w:rPr>
                <w:rFonts w:asciiTheme="majorHAnsi" w:hAnsiTheme="majorHAnsi" w:cs="Tahoma"/>
                <w:bCs/>
                <w:sz w:val="24"/>
                <w:szCs w:val="24"/>
              </w:rPr>
              <w:t>57</w:t>
            </w:r>
            <w:r w:rsidR="00A17D78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42E5C92B" w14:textId="200418BA" w:rsidR="00A17D78" w:rsidRDefault="009E6FB3" w:rsidP="004E33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5</w:t>
            </w:r>
            <w:r w:rsidR="00A17D78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95</w:t>
            </w:r>
            <w:r w:rsidR="00A17D78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%</w:t>
            </w:r>
          </w:p>
        </w:tc>
      </w:tr>
      <w:tr w:rsidR="005E7025" w:rsidRPr="008F1F07" w14:paraId="65FC5490" w14:textId="77777777" w:rsidTr="008548B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2D15608B" w14:textId="6938FE03" w:rsidR="005E7025" w:rsidRDefault="005E7025" w:rsidP="005E7025">
            <w:pPr>
              <w:jc w:val="left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Pučka knjižnica i čitaonica Daruvar</w:t>
            </w:r>
          </w:p>
        </w:tc>
        <w:tc>
          <w:tcPr>
            <w:tcW w:w="1843" w:type="dxa"/>
          </w:tcPr>
          <w:p w14:paraId="2825875E" w14:textId="4603610A" w:rsidR="005E7025" w:rsidRDefault="009E6FB3" w:rsidP="004E33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848</w:t>
            </w:r>
            <w:r w:rsidR="005E7025">
              <w:rPr>
                <w:rFonts w:asciiTheme="majorHAnsi" w:hAnsiTheme="majorHAnsi" w:cs="Tahoma"/>
                <w:bCs/>
                <w:sz w:val="24"/>
                <w:szCs w:val="24"/>
              </w:rPr>
              <w:t>.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248</w:t>
            </w:r>
            <w:r w:rsidR="005E7025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87</w:t>
            </w:r>
            <w:r w:rsidR="005E7025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42C6F6F1" w14:textId="7D153BCC" w:rsidR="005E7025" w:rsidRDefault="009E6FB3" w:rsidP="004E33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4</w:t>
            </w:r>
            <w:r w:rsidR="00D515B3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38</w:t>
            </w:r>
            <w:r w:rsidR="005E7025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%</w:t>
            </w:r>
          </w:p>
        </w:tc>
      </w:tr>
      <w:tr w:rsidR="005E7025" w:rsidRPr="008F1F07" w14:paraId="10EB2C8B" w14:textId="77777777" w:rsidTr="00854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4103D598" w14:textId="1216B865" w:rsidR="005E7025" w:rsidRDefault="005E7025" w:rsidP="005E7025">
            <w:pPr>
              <w:jc w:val="left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Javna vatrogasna postrojba Grada Daruvara</w:t>
            </w:r>
          </w:p>
        </w:tc>
        <w:tc>
          <w:tcPr>
            <w:tcW w:w="1843" w:type="dxa"/>
          </w:tcPr>
          <w:p w14:paraId="4B26064A" w14:textId="1534679D" w:rsidR="005E7025" w:rsidRDefault="00E60EE9" w:rsidP="004E33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1.</w:t>
            </w:r>
            <w:r w:rsidR="00EE4159">
              <w:rPr>
                <w:rFonts w:asciiTheme="majorHAnsi" w:hAnsiTheme="majorHAnsi" w:cs="Tahoma"/>
                <w:bCs/>
                <w:sz w:val="24"/>
                <w:szCs w:val="24"/>
              </w:rPr>
              <w:t>2</w:t>
            </w:r>
            <w:r w:rsidR="009E6FB3">
              <w:rPr>
                <w:rFonts w:asciiTheme="majorHAnsi" w:hAnsiTheme="majorHAnsi" w:cs="Tahoma"/>
                <w:bCs/>
                <w:sz w:val="24"/>
                <w:szCs w:val="24"/>
              </w:rPr>
              <w:t>48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.</w:t>
            </w:r>
            <w:r w:rsidR="009E6FB3">
              <w:rPr>
                <w:rFonts w:asciiTheme="majorHAnsi" w:hAnsiTheme="majorHAnsi" w:cs="Tahoma"/>
                <w:bCs/>
                <w:sz w:val="24"/>
                <w:szCs w:val="24"/>
              </w:rPr>
              <w:t>904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,00</w:t>
            </w:r>
            <w:r w:rsidR="005E7025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0CCC33C8" w14:textId="71873F78" w:rsidR="005E7025" w:rsidRDefault="009E6FB3" w:rsidP="004E339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6</w:t>
            </w:r>
            <w:r w:rsidR="005E7025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45</w:t>
            </w:r>
            <w:r w:rsidR="005E7025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%</w:t>
            </w:r>
          </w:p>
        </w:tc>
      </w:tr>
      <w:tr w:rsidR="005E7025" w:rsidRPr="008F1F07" w14:paraId="0F677383" w14:textId="77777777" w:rsidTr="008548B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16D20D49" w14:textId="65978432" w:rsidR="005E7025" w:rsidRDefault="005E7025" w:rsidP="005E7025">
            <w:pPr>
              <w:jc w:val="left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Zavičajni muzej Daruvar</w:t>
            </w:r>
          </w:p>
        </w:tc>
        <w:tc>
          <w:tcPr>
            <w:tcW w:w="1843" w:type="dxa"/>
          </w:tcPr>
          <w:p w14:paraId="13545C06" w14:textId="4CFE6FBA" w:rsidR="005E7025" w:rsidRDefault="005E7025" w:rsidP="004E33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1</w:t>
            </w:r>
            <w:r w:rsidR="009E6FB3">
              <w:rPr>
                <w:rFonts w:asciiTheme="majorHAnsi" w:hAnsiTheme="majorHAnsi" w:cs="Tahoma"/>
                <w:bCs/>
                <w:sz w:val="24"/>
                <w:szCs w:val="24"/>
              </w:rPr>
              <w:t>26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.</w:t>
            </w:r>
            <w:r w:rsidR="009E6FB3">
              <w:rPr>
                <w:rFonts w:asciiTheme="majorHAnsi" w:hAnsiTheme="majorHAnsi" w:cs="Tahoma"/>
                <w:bCs/>
                <w:sz w:val="24"/>
                <w:szCs w:val="24"/>
              </w:rPr>
              <w:t>5</w:t>
            </w:r>
            <w:r w:rsidR="00E60EE9">
              <w:rPr>
                <w:rFonts w:asciiTheme="majorHAnsi" w:hAnsiTheme="majorHAnsi" w:cs="Tahoma"/>
                <w:bCs/>
                <w:sz w:val="24"/>
                <w:szCs w:val="24"/>
              </w:rPr>
              <w:t>00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,00 €</w:t>
            </w:r>
          </w:p>
        </w:tc>
        <w:tc>
          <w:tcPr>
            <w:tcW w:w="1843" w:type="dxa"/>
          </w:tcPr>
          <w:p w14:paraId="265B15FE" w14:textId="3CC4F4B6" w:rsidR="005E7025" w:rsidRDefault="00FC00C8" w:rsidP="004E33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0</w:t>
            </w:r>
            <w:r w:rsidR="005E7025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 w:rsidR="009E6FB3">
              <w:rPr>
                <w:rFonts w:asciiTheme="majorHAnsi" w:hAnsiTheme="majorHAnsi" w:cs="Tahoma"/>
                <w:bCs/>
                <w:sz w:val="24"/>
                <w:szCs w:val="24"/>
              </w:rPr>
              <w:t>65</w:t>
            </w:r>
            <w:r w:rsidR="005E7025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%</w:t>
            </w:r>
          </w:p>
        </w:tc>
      </w:tr>
    </w:tbl>
    <w:p w14:paraId="326940BA" w14:textId="0B207F37" w:rsidR="00E612AF" w:rsidRDefault="00E612AF" w:rsidP="00E612AF">
      <w:p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Rashodi i izdaci Upravnog odjela za gospodarstvo, graditeljstvo, prostorno uređenje i komunalne djelatnosti podijeljeni su u dvije glave kroz koje se provode neki od slijedećih poslova:</w:t>
      </w:r>
    </w:p>
    <w:p w14:paraId="5B7E272A" w14:textId="3CC51B23" w:rsidR="006C2054" w:rsidRPr="006C2054" w:rsidRDefault="006C2054" w:rsidP="006C2054">
      <w:pPr>
        <w:pStyle w:val="Odlomakpopisa"/>
        <w:numPr>
          <w:ilvl w:val="0"/>
          <w:numId w:val="34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6C2054">
        <w:rPr>
          <w:rFonts w:cs="Tahoma"/>
          <w:bCs/>
          <w:sz w:val="24"/>
          <w:szCs w:val="24"/>
        </w:rPr>
        <w:t>poslovi vezani za unaprjeđenje razvoja gospodarstva i malog poduzetništva</w:t>
      </w:r>
    </w:p>
    <w:p w14:paraId="11B16FDF" w14:textId="68383A0B" w:rsidR="006C2054" w:rsidRPr="006C2054" w:rsidRDefault="006C2054" w:rsidP="006C2054">
      <w:pPr>
        <w:pStyle w:val="Odlomakpopisa"/>
        <w:numPr>
          <w:ilvl w:val="0"/>
          <w:numId w:val="34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6C2054">
        <w:rPr>
          <w:rFonts w:cs="Tahoma"/>
          <w:bCs/>
          <w:sz w:val="24"/>
          <w:szCs w:val="24"/>
        </w:rPr>
        <w:t>pripreme i provedbe projekata</w:t>
      </w:r>
    </w:p>
    <w:p w14:paraId="5F1D69EB" w14:textId="6CBCBCE4" w:rsidR="006C2054" w:rsidRPr="006C2054" w:rsidRDefault="006C2054" w:rsidP="006C2054">
      <w:pPr>
        <w:pStyle w:val="Odlomakpopisa"/>
        <w:numPr>
          <w:ilvl w:val="0"/>
          <w:numId w:val="34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6C2054">
        <w:rPr>
          <w:rFonts w:cs="Tahoma"/>
          <w:bCs/>
          <w:sz w:val="24"/>
          <w:szCs w:val="24"/>
        </w:rPr>
        <w:t>poslovi uređenja naselja, unaprjeđenje kvalitete stanovanja</w:t>
      </w:r>
    </w:p>
    <w:p w14:paraId="06754726" w14:textId="1C6BEBAE" w:rsidR="006C2054" w:rsidRPr="006C2054" w:rsidRDefault="006C2054" w:rsidP="006C2054">
      <w:pPr>
        <w:pStyle w:val="Odlomakpopisa"/>
        <w:numPr>
          <w:ilvl w:val="0"/>
          <w:numId w:val="34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6C2054">
        <w:rPr>
          <w:rFonts w:cs="Tahoma"/>
          <w:bCs/>
          <w:sz w:val="24"/>
          <w:szCs w:val="24"/>
        </w:rPr>
        <w:t>izgradnja i održavanje komunalnih objekata</w:t>
      </w:r>
    </w:p>
    <w:p w14:paraId="5C372A0F" w14:textId="7DD43A71" w:rsidR="006C2054" w:rsidRPr="006C2054" w:rsidRDefault="006C2054" w:rsidP="006C2054">
      <w:pPr>
        <w:pStyle w:val="Odlomakpopisa"/>
        <w:numPr>
          <w:ilvl w:val="0"/>
          <w:numId w:val="34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6C2054">
        <w:rPr>
          <w:rFonts w:cs="Tahoma"/>
          <w:bCs/>
          <w:sz w:val="24"/>
          <w:szCs w:val="24"/>
        </w:rPr>
        <w:t>izgradnja i održavanje komunalne infrastrukture</w:t>
      </w:r>
    </w:p>
    <w:p w14:paraId="4B557690" w14:textId="49381346" w:rsidR="006C2054" w:rsidRDefault="006C2054" w:rsidP="006C2054">
      <w:pPr>
        <w:pStyle w:val="Odlomakpopisa"/>
        <w:numPr>
          <w:ilvl w:val="0"/>
          <w:numId w:val="34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6C2054">
        <w:rPr>
          <w:rFonts w:cs="Tahoma"/>
          <w:bCs/>
          <w:sz w:val="24"/>
          <w:szCs w:val="24"/>
        </w:rPr>
        <w:t>upravljanje komunalnom infrastrukturom i javnim površinama</w:t>
      </w:r>
    </w:p>
    <w:p w14:paraId="08431896" w14:textId="376303FA" w:rsidR="00FA5F25" w:rsidRDefault="00FA5F25" w:rsidP="006C2054">
      <w:pPr>
        <w:pStyle w:val="Odlomakpopisa"/>
        <w:numPr>
          <w:ilvl w:val="0"/>
          <w:numId w:val="34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poticanje razvoja turizma</w:t>
      </w:r>
    </w:p>
    <w:p w14:paraId="225F4FD5" w14:textId="3BF5180C" w:rsidR="00FA5F25" w:rsidRPr="006C2054" w:rsidRDefault="00FA5F25" w:rsidP="006C2054">
      <w:pPr>
        <w:pStyle w:val="Odlomakpopisa"/>
        <w:numPr>
          <w:ilvl w:val="0"/>
          <w:numId w:val="34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zaštita okoliša</w:t>
      </w:r>
    </w:p>
    <w:p w14:paraId="28B2487B" w14:textId="40AF0A3F" w:rsidR="006C2054" w:rsidRPr="006C2054" w:rsidRDefault="006C2054" w:rsidP="006C2054">
      <w:pPr>
        <w:pStyle w:val="Odlomakpopisa"/>
        <w:numPr>
          <w:ilvl w:val="0"/>
          <w:numId w:val="34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6C2054">
        <w:rPr>
          <w:rFonts w:cs="Tahoma"/>
          <w:bCs/>
          <w:sz w:val="24"/>
          <w:szCs w:val="24"/>
        </w:rPr>
        <w:t>prostorno planiranje</w:t>
      </w:r>
    </w:p>
    <w:p w14:paraId="5979D83B" w14:textId="3D43C6E4" w:rsidR="00E612AF" w:rsidRPr="00FA5F25" w:rsidRDefault="006C2054" w:rsidP="00FA5F25">
      <w:pPr>
        <w:pStyle w:val="Odlomakpopisa"/>
        <w:numPr>
          <w:ilvl w:val="0"/>
          <w:numId w:val="34"/>
        </w:num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6C2054">
        <w:rPr>
          <w:rFonts w:cs="Tahoma"/>
          <w:bCs/>
          <w:sz w:val="24"/>
          <w:szCs w:val="24"/>
        </w:rPr>
        <w:t>poslovi nadzora nepropisno zaustavljenih i parkiranih vozila, upravljanja prometom</w:t>
      </w:r>
    </w:p>
    <w:p w14:paraId="06D984CA" w14:textId="3581340E" w:rsidR="000A581D" w:rsidRDefault="00C51661" w:rsidP="00C51661">
      <w:pPr>
        <w:spacing w:before="240" w:after="0" w:line="240" w:lineRule="auto"/>
        <w:jc w:val="center"/>
        <w:rPr>
          <w:rFonts w:cs="Tahoma"/>
          <w:b/>
          <w:sz w:val="20"/>
          <w:szCs w:val="20"/>
        </w:rPr>
      </w:pPr>
      <w:r w:rsidRPr="00C51661">
        <w:rPr>
          <w:rFonts w:cs="Tahoma"/>
          <w:bCs/>
          <w:noProof/>
          <w:sz w:val="20"/>
          <w:szCs w:val="20"/>
        </w:rPr>
        <w:drawing>
          <wp:inline distT="0" distB="0" distL="0" distR="0" wp14:anchorId="363A4958" wp14:editId="658C09CC">
            <wp:extent cx="5645426" cy="2993608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" t="1019" r="786" b="1133"/>
                    <a:stretch/>
                  </pic:blipFill>
                  <pic:spPr bwMode="auto">
                    <a:xfrm>
                      <a:off x="0" y="0"/>
                      <a:ext cx="5720225" cy="303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E55B5" w14:textId="4C81BAD3" w:rsidR="00172629" w:rsidRPr="00DB4869" w:rsidRDefault="00172629" w:rsidP="00172629">
      <w:pPr>
        <w:spacing w:before="240" w:after="0" w:line="240" w:lineRule="auto"/>
        <w:jc w:val="both"/>
        <w:rPr>
          <w:rFonts w:cs="Tahoma"/>
          <w:bCs/>
          <w:sz w:val="24"/>
          <w:szCs w:val="24"/>
        </w:rPr>
      </w:pPr>
      <w:r w:rsidRPr="00DB4869">
        <w:rPr>
          <w:rFonts w:cs="Tahoma"/>
          <w:b/>
          <w:sz w:val="20"/>
          <w:szCs w:val="20"/>
        </w:rPr>
        <w:lastRenderedPageBreak/>
        <w:t xml:space="preserve">Tablica </w:t>
      </w:r>
      <w:r w:rsidR="002C6EB4">
        <w:rPr>
          <w:rFonts w:cs="Tahoma"/>
          <w:b/>
          <w:sz w:val="20"/>
          <w:szCs w:val="20"/>
        </w:rPr>
        <w:t>8</w:t>
      </w:r>
      <w:r w:rsidRPr="00DB4869">
        <w:rPr>
          <w:rFonts w:cs="Tahoma"/>
          <w:b/>
          <w:sz w:val="20"/>
          <w:szCs w:val="20"/>
        </w:rPr>
        <w:t>: P</w:t>
      </w:r>
      <w:r w:rsidR="00BF22AF">
        <w:rPr>
          <w:rFonts w:cs="Tahoma"/>
          <w:b/>
          <w:sz w:val="20"/>
          <w:szCs w:val="20"/>
        </w:rPr>
        <w:t>rve izmjene i dopune p</w:t>
      </w:r>
      <w:r w:rsidRPr="00DB4869">
        <w:rPr>
          <w:rFonts w:cs="Tahoma"/>
          <w:b/>
          <w:sz w:val="20"/>
          <w:szCs w:val="20"/>
        </w:rPr>
        <w:t>lan</w:t>
      </w:r>
      <w:r w:rsidR="00BF22AF">
        <w:rPr>
          <w:rFonts w:cs="Tahoma"/>
          <w:b/>
          <w:sz w:val="20"/>
          <w:szCs w:val="20"/>
        </w:rPr>
        <w:t>a</w:t>
      </w:r>
      <w:r w:rsidRPr="00DB4869">
        <w:rPr>
          <w:rFonts w:cs="Tahoma"/>
          <w:b/>
          <w:sz w:val="20"/>
          <w:szCs w:val="20"/>
        </w:rPr>
        <w:t xml:space="preserve"> proračuna Grada Daruvara za 202</w:t>
      </w:r>
      <w:r w:rsidR="008F6FC2">
        <w:rPr>
          <w:rFonts w:cs="Tahoma"/>
          <w:b/>
          <w:sz w:val="20"/>
          <w:szCs w:val="20"/>
        </w:rPr>
        <w:t>6</w:t>
      </w:r>
      <w:r w:rsidRPr="00DB4869">
        <w:rPr>
          <w:rFonts w:cs="Tahoma"/>
          <w:b/>
          <w:sz w:val="20"/>
          <w:szCs w:val="20"/>
        </w:rPr>
        <w:t>. godinu – rashodi i izdaci po organizacijskoj klasifikaciji</w:t>
      </w:r>
      <w:r>
        <w:rPr>
          <w:rFonts w:cs="Tahoma"/>
          <w:b/>
          <w:sz w:val="20"/>
          <w:szCs w:val="20"/>
        </w:rPr>
        <w:t xml:space="preserve"> za razdjel Upravni odjel za opće, pravne, imovinsko-pravne poslove i društvene djelatnosti sa strukturom u ukupnom proračunu</w:t>
      </w:r>
    </w:p>
    <w:tbl>
      <w:tblPr>
        <w:tblStyle w:val="Obinatablica5"/>
        <w:tblW w:w="8365" w:type="dxa"/>
        <w:jc w:val="center"/>
        <w:tblLook w:val="04A0" w:firstRow="1" w:lastRow="0" w:firstColumn="1" w:lastColumn="0" w:noHBand="0" w:noVBand="1"/>
      </w:tblPr>
      <w:tblGrid>
        <w:gridCol w:w="4679"/>
        <w:gridCol w:w="1843"/>
        <w:gridCol w:w="1843"/>
      </w:tblGrid>
      <w:tr w:rsidR="00172629" w:rsidRPr="008F1F07" w14:paraId="7D95E638" w14:textId="77777777" w:rsidTr="002357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9" w:type="dxa"/>
          </w:tcPr>
          <w:p w14:paraId="164648E5" w14:textId="2CF8DFB3" w:rsidR="00172629" w:rsidRPr="008F1F07" w:rsidRDefault="00172629" w:rsidP="0023571A">
            <w:pPr>
              <w:jc w:val="center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UO ZA GOSPODAR</w:t>
            </w:r>
            <w:r w:rsidR="007144AD">
              <w:rPr>
                <w:rFonts w:cs="Tahoma"/>
                <w:b/>
                <w:i w:val="0"/>
                <w:iCs w:val="0"/>
                <w:sz w:val="24"/>
                <w:szCs w:val="24"/>
              </w:rPr>
              <w:t>STVO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, GRADITELJ</w:t>
            </w:r>
            <w:r w:rsidR="007144AD">
              <w:rPr>
                <w:rFonts w:cs="Tahoma"/>
                <w:b/>
                <w:i w:val="0"/>
                <w:iCs w:val="0"/>
                <w:sz w:val="24"/>
                <w:szCs w:val="24"/>
              </w:rPr>
              <w:t>.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, PROSTORNO UREĐ. I KOM. DJ.</w:t>
            </w:r>
          </w:p>
        </w:tc>
        <w:tc>
          <w:tcPr>
            <w:tcW w:w="1843" w:type="dxa"/>
          </w:tcPr>
          <w:p w14:paraId="21673E6D" w14:textId="21BE9EC5" w:rsidR="00172629" w:rsidRPr="008F1F07" w:rsidRDefault="00BF22AF" w:rsidP="0023571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6</w:t>
            </w:r>
            <w:r w:rsidR="00172629">
              <w:rPr>
                <w:rFonts w:cs="Tahoma"/>
                <w:b/>
                <w:i w:val="0"/>
                <w:iCs w:val="0"/>
                <w:sz w:val="24"/>
                <w:szCs w:val="24"/>
              </w:rPr>
              <w:t>.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708</w:t>
            </w:r>
            <w:r w:rsidR="00172629">
              <w:rPr>
                <w:rFonts w:cs="Tahoma"/>
                <w:b/>
                <w:i w:val="0"/>
                <w:iCs w:val="0"/>
                <w:sz w:val="24"/>
                <w:szCs w:val="24"/>
              </w:rPr>
              <w:t>.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639</w:t>
            </w:r>
            <w:r w:rsidR="00172629">
              <w:rPr>
                <w:rFonts w:cs="Tahoma"/>
                <w:b/>
                <w:i w:val="0"/>
                <w:iCs w:val="0"/>
                <w:sz w:val="24"/>
                <w:szCs w:val="24"/>
              </w:rPr>
              <w:t>,</w:t>
            </w:r>
            <w:r w:rsidR="008F6FC2">
              <w:rPr>
                <w:rFonts w:cs="Tahoma"/>
                <w:b/>
                <w:i w:val="0"/>
                <w:iCs w:val="0"/>
                <w:sz w:val="24"/>
                <w:szCs w:val="24"/>
              </w:rPr>
              <w:t>1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5</w:t>
            </w:r>
            <w:r w:rsidR="00172629" w:rsidRPr="008F1F07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 </w:t>
            </w:r>
            <w:r w:rsidR="00172629">
              <w:rPr>
                <w:rFonts w:cs="Tahoma"/>
                <w:b/>
                <w:i w:val="0"/>
                <w:iCs w:val="0"/>
                <w:sz w:val="24"/>
                <w:szCs w:val="24"/>
              </w:rPr>
              <w:t>€</w:t>
            </w:r>
          </w:p>
        </w:tc>
        <w:tc>
          <w:tcPr>
            <w:tcW w:w="1843" w:type="dxa"/>
          </w:tcPr>
          <w:p w14:paraId="10D2AF25" w14:textId="04CCD2D3" w:rsidR="00172629" w:rsidRDefault="00BF22AF" w:rsidP="0023571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34</w:t>
            </w:r>
            <w:r w:rsidR="00172629">
              <w:rPr>
                <w:rFonts w:cs="Tahoma"/>
                <w:b/>
                <w:i w:val="0"/>
                <w:iCs w:val="0"/>
                <w:sz w:val="24"/>
                <w:szCs w:val="24"/>
              </w:rPr>
              <w:t>,</w:t>
            </w:r>
            <w:r>
              <w:rPr>
                <w:rFonts w:cs="Tahoma"/>
                <w:b/>
                <w:i w:val="0"/>
                <w:iCs w:val="0"/>
                <w:sz w:val="24"/>
                <w:szCs w:val="24"/>
              </w:rPr>
              <w:t>64</w:t>
            </w:r>
            <w:r w:rsidR="00172629">
              <w:rPr>
                <w:rFonts w:cs="Tahoma"/>
                <w:b/>
                <w:i w:val="0"/>
                <w:iCs w:val="0"/>
                <w:sz w:val="24"/>
                <w:szCs w:val="24"/>
              </w:rPr>
              <w:t xml:space="preserve"> %</w:t>
            </w:r>
          </w:p>
        </w:tc>
      </w:tr>
      <w:tr w:rsidR="00172629" w:rsidRPr="008F1F07" w14:paraId="1C878364" w14:textId="77777777" w:rsidTr="00235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7AADF2FE" w14:textId="4C04F094" w:rsidR="00172629" w:rsidRPr="008F1F07" w:rsidRDefault="00172629" w:rsidP="0023571A">
            <w:pPr>
              <w:jc w:val="left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 xml:space="preserve">Upravni odjel za </w:t>
            </w:r>
            <w:r w:rsidR="007144AD">
              <w:rPr>
                <w:rFonts w:cs="Tahoma"/>
                <w:bCs/>
                <w:i w:val="0"/>
                <w:iCs w:val="0"/>
                <w:sz w:val="24"/>
                <w:szCs w:val="24"/>
              </w:rPr>
              <w:t>gospodarstvo, graditeljstvo, prostorno uređenje i komunalne</w:t>
            </w: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 xml:space="preserve"> djelatnosti</w:t>
            </w:r>
          </w:p>
        </w:tc>
        <w:tc>
          <w:tcPr>
            <w:tcW w:w="1843" w:type="dxa"/>
          </w:tcPr>
          <w:p w14:paraId="7E4FF5D4" w14:textId="22F01226" w:rsidR="00172629" w:rsidRPr="008F1F07" w:rsidRDefault="00BF22AF" w:rsidP="002357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6</w:t>
            </w:r>
            <w:r w:rsidR="00172629">
              <w:rPr>
                <w:rFonts w:asciiTheme="majorHAnsi" w:hAnsiTheme="majorHAnsi" w:cs="Tahoma"/>
                <w:bCs/>
                <w:sz w:val="24"/>
                <w:szCs w:val="24"/>
              </w:rPr>
              <w:t>.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351</w:t>
            </w:r>
            <w:r w:rsidR="00172629">
              <w:rPr>
                <w:rFonts w:asciiTheme="majorHAnsi" w:hAnsiTheme="majorHAnsi" w:cs="Tahoma"/>
                <w:bCs/>
                <w:sz w:val="24"/>
                <w:szCs w:val="24"/>
              </w:rPr>
              <w:t>.</w:t>
            </w:r>
            <w:r w:rsidR="00332FD3">
              <w:rPr>
                <w:rFonts w:asciiTheme="majorHAnsi" w:hAnsiTheme="majorHAnsi" w:cs="Tahoma"/>
                <w:bCs/>
                <w:sz w:val="24"/>
                <w:szCs w:val="24"/>
              </w:rPr>
              <w:t>0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39</w:t>
            </w:r>
            <w:r w:rsidR="00172629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 w:rsidR="008F6FC2">
              <w:rPr>
                <w:rFonts w:asciiTheme="majorHAnsi" w:hAnsiTheme="majorHAnsi" w:cs="Tahoma"/>
                <w:bCs/>
                <w:sz w:val="24"/>
                <w:szCs w:val="24"/>
              </w:rPr>
              <w:t>1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5</w:t>
            </w:r>
            <w:r w:rsidR="00172629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5C96B415" w14:textId="33271CA5" w:rsidR="00172629" w:rsidRDefault="00BF22AF" w:rsidP="002357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32</w:t>
            </w:r>
            <w:r w:rsidR="00172629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79</w:t>
            </w:r>
            <w:r w:rsidR="00172629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%</w:t>
            </w:r>
          </w:p>
        </w:tc>
      </w:tr>
      <w:tr w:rsidR="00172629" w:rsidRPr="008F1F07" w14:paraId="56882EDC" w14:textId="77777777" w:rsidTr="002357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9" w:type="dxa"/>
          </w:tcPr>
          <w:p w14:paraId="15C84D2D" w14:textId="6139F773" w:rsidR="00172629" w:rsidRPr="00A17D78" w:rsidRDefault="007144AD" w:rsidP="0023571A">
            <w:pPr>
              <w:jc w:val="left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Razvojna agencija Daruvar</w:t>
            </w:r>
          </w:p>
        </w:tc>
        <w:tc>
          <w:tcPr>
            <w:tcW w:w="1843" w:type="dxa"/>
          </w:tcPr>
          <w:p w14:paraId="40457384" w14:textId="79BEFC6C" w:rsidR="00172629" w:rsidRDefault="008F6FC2" w:rsidP="002357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35</w:t>
            </w:r>
            <w:r w:rsidR="00BF22AF">
              <w:rPr>
                <w:rFonts w:asciiTheme="majorHAnsi" w:hAnsiTheme="majorHAnsi" w:cs="Tahoma"/>
                <w:bCs/>
                <w:sz w:val="24"/>
                <w:szCs w:val="24"/>
              </w:rPr>
              <w:t>7</w:t>
            </w:r>
            <w:r w:rsidR="00172629">
              <w:rPr>
                <w:rFonts w:asciiTheme="majorHAnsi" w:hAnsiTheme="majorHAnsi" w:cs="Tahoma"/>
                <w:bCs/>
                <w:sz w:val="24"/>
                <w:szCs w:val="24"/>
              </w:rPr>
              <w:t>.</w:t>
            </w:r>
            <w:r w:rsidR="00BF22AF">
              <w:rPr>
                <w:rFonts w:asciiTheme="majorHAnsi" w:hAnsiTheme="majorHAnsi" w:cs="Tahoma"/>
                <w:bCs/>
                <w:sz w:val="24"/>
                <w:szCs w:val="24"/>
              </w:rPr>
              <w:t>6</w:t>
            </w:r>
            <w:r w:rsidR="00987EA7">
              <w:rPr>
                <w:rFonts w:asciiTheme="majorHAnsi" w:hAnsiTheme="majorHAnsi" w:cs="Tahoma"/>
                <w:bCs/>
                <w:sz w:val="24"/>
                <w:szCs w:val="24"/>
              </w:rPr>
              <w:t>00</w:t>
            </w:r>
            <w:r w:rsidR="00172629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 w:rsidR="00987EA7">
              <w:rPr>
                <w:rFonts w:asciiTheme="majorHAnsi" w:hAnsiTheme="majorHAnsi" w:cs="Tahoma"/>
                <w:bCs/>
                <w:sz w:val="24"/>
                <w:szCs w:val="24"/>
              </w:rPr>
              <w:t>00</w:t>
            </w:r>
            <w:r w:rsidR="00172629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€</w:t>
            </w:r>
          </w:p>
        </w:tc>
        <w:tc>
          <w:tcPr>
            <w:tcW w:w="1843" w:type="dxa"/>
          </w:tcPr>
          <w:p w14:paraId="436D6353" w14:textId="38EC853B" w:rsidR="00172629" w:rsidRDefault="00BF22AF" w:rsidP="002357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ahoma"/>
                <w:bCs/>
                <w:sz w:val="24"/>
                <w:szCs w:val="24"/>
              </w:rPr>
            </w:pPr>
            <w:r>
              <w:rPr>
                <w:rFonts w:asciiTheme="majorHAnsi" w:hAnsiTheme="majorHAnsi" w:cs="Tahoma"/>
                <w:bCs/>
                <w:sz w:val="24"/>
                <w:szCs w:val="24"/>
              </w:rPr>
              <w:t>1</w:t>
            </w:r>
            <w:r w:rsidR="00172629">
              <w:rPr>
                <w:rFonts w:asciiTheme="majorHAnsi" w:hAnsiTheme="majorHAnsi" w:cs="Tahoma"/>
                <w:bCs/>
                <w:sz w:val="24"/>
                <w:szCs w:val="24"/>
              </w:rPr>
              <w:t>,</w:t>
            </w:r>
            <w:r>
              <w:rPr>
                <w:rFonts w:asciiTheme="majorHAnsi" w:hAnsiTheme="majorHAnsi" w:cs="Tahoma"/>
                <w:bCs/>
                <w:sz w:val="24"/>
                <w:szCs w:val="24"/>
              </w:rPr>
              <w:t>85</w:t>
            </w:r>
            <w:r w:rsidR="00172629">
              <w:rPr>
                <w:rFonts w:asciiTheme="majorHAnsi" w:hAnsiTheme="majorHAnsi" w:cs="Tahoma"/>
                <w:bCs/>
                <w:sz w:val="24"/>
                <w:szCs w:val="24"/>
              </w:rPr>
              <w:t xml:space="preserve"> %</w:t>
            </w:r>
          </w:p>
        </w:tc>
      </w:tr>
    </w:tbl>
    <w:p w14:paraId="15910DD1" w14:textId="618E3F24" w:rsidR="00F9659C" w:rsidRDefault="00F9659C" w:rsidP="008D06A6">
      <w:p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PLANIRANI RASHODI</w:t>
      </w:r>
      <w:r w:rsidR="002F5156">
        <w:rPr>
          <w:rFonts w:cs="Tahoma"/>
          <w:bCs/>
          <w:sz w:val="24"/>
          <w:szCs w:val="24"/>
        </w:rPr>
        <w:t xml:space="preserve"> I IZDACI</w:t>
      </w:r>
      <w:r>
        <w:rPr>
          <w:rFonts w:cs="Tahoma"/>
          <w:bCs/>
          <w:sz w:val="24"/>
          <w:szCs w:val="24"/>
        </w:rPr>
        <w:t xml:space="preserve"> PO PROGRAMSKOJ KLASIFIKACIJI</w:t>
      </w:r>
    </w:p>
    <w:p w14:paraId="3D74B704" w14:textId="6D87368F" w:rsidR="001F0448" w:rsidRDefault="008A7FBD" w:rsidP="001F0448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58A2443" wp14:editId="64732AD3">
            <wp:simplePos x="0" y="0"/>
            <wp:positionH relativeFrom="margin">
              <wp:posOffset>2705735</wp:posOffset>
            </wp:positionH>
            <wp:positionV relativeFrom="paragraph">
              <wp:posOffset>65405</wp:posOffset>
            </wp:positionV>
            <wp:extent cx="2973070" cy="3623310"/>
            <wp:effectExtent l="0" t="0" r="0" b="0"/>
            <wp:wrapThrough wrapText="bothSides">
              <wp:wrapPolygon edited="0">
                <wp:start x="0" y="0"/>
                <wp:lineTo x="0" y="21464"/>
                <wp:lineTo x="21452" y="21464"/>
                <wp:lineTo x="21452" y="0"/>
                <wp:lineTo x="0" y="0"/>
              </wp:wrapPolygon>
            </wp:wrapThrough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448" w:rsidRPr="001F0448">
        <w:rPr>
          <w:rFonts w:cs="Tahoma"/>
          <w:bCs/>
          <w:sz w:val="24"/>
          <w:szCs w:val="24"/>
        </w:rPr>
        <w:t>Programska klasifikacija uspostavlja se definiranjem programa, aktivnosti i projekata</w:t>
      </w:r>
      <w:r w:rsidR="001F0448">
        <w:rPr>
          <w:rFonts w:cs="Tahoma"/>
          <w:bCs/>
          <w:sz w:val="24"/>
          <w:szCs w:val="24"/>
        </w:rPr>
        <w:t>.</w:t>
      </w:r>
    </w:p>
    <w:p w14:paraId="74861F7A" w14:textId="2D7EF8A4" w:rsidR="001F0448" w:rsidRDefault="001F0448" w:rsidP="001F0448">
      <w:pPr>
        <w:spacing w:before="240"/>
        <w:jc w:val="both"/>
        <w:rPr>
          <w:rFonts w:cs="Tahoma"/>
          <w:bCs/>
          <w:sz w:val="24"/>
          <w:szCs w:val="24"/>
        </w:rPr>
      </w:pPr>
      <w:r w:rsidRPr="001F0448">
        <w:rPr>
          <w:rFonts w:cs="Tahoma"/>
          <w:bCs/>
          <w:sz w:val="24"/>
          <w:szCs w:val="24"/>
        </w:rPr>
        <w:t>Razdjel utvrđuje programe i zajedničke aktivnosti i projekte za proračunske korisnike iz svoje nadležnosti</w:t>
      </w:r>
      <w:r>
        <w:rPr>
          <w:rFonts w:cs="Tahoma"/>
          <w:bCs/>
          <w:sz w:val="24"/>
          <w:szCs w:val="24"/>
        </w:rPr>
        <w:t xml:space="preserve">, te ih o </w:t>
      </w:r>
      <w:r w:rsidRPr="001F0448">
        <w:rPr>
          <w:rFonts w:cs="Tahoma"/>
          <w:bCs/>
          <w:sz w:val="24"/>
          <w:szCs w:val="24"/>
        </w:rPr>
        <w:t>utvrđenoj programskoj klasifikaciji obavještavaju.</w:t>
      </w:r>
      <w:r w:rsidR="00DF5B3B">
        <w:rPr>
          <w:rFonts w:cs="Tahoma"/>
          <w:bCs/>
          <w:sz w:val="24"/>
          <w:szCs w:val="24"/>
        </w:rPr>
        <w:t xml:space="preserve"> </w:t>
      </w:r>
      <w:r w:rsidR="00DF5B3B" w:rsidRPr="00DF5B3B">
        <w:rPr>
          <w:rFonts w:cs="Tahoma"/>
          <w:bCs/>
          <w:sz w:val="24"/>
          <w:szCs w:val="24"/>
        </w:rPr>
        <w:t>Proračunski korisnik može aktivnosti i projekte dodatno razraditi za svoje potrebe.</w:t>
      </w:r>
    </w:p>
    <w:p w14:paraId="4E7232BC" w14:textId="06C8050C" w:rsidR="00AA3703" w:rsidRDefault="001F0448" w:rsidP="00DF5B3B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Programska klasifikacija koristi se u posebnom dijelu proračuna, gdje su svi rashodi raspoređeni po korisnicima i programima, usmjereni na ostvarivanje ciljeva korisnika proračuna, a potom i po ekonomskoj namjeni. Cilj je što bolje utvrditi namjenu i poboljšati kontrolu učinkovitosti trošenja sredstava</w:t>
      </w:r>
      <w:r w:rsidR="008D482A">
        <w:rPr>
          <w:rFonts w:cs="Tahoma"/>
          <w:bCs/>
          <w:sz w:val="24"/>
          <w:szCs w:val="24"/>
        </w:rPr>
        <w:t xml:space="preserve"> (</w:t>
      </w:r>
      <w:r w:rsidR="00CB2499">
        <w:rPr>
          <w:rFonts w:cs="Tahoma"/>
          <w:bCs/>
          <w:sz w:val="24"/>
          <w:szCs w:val="24"/>
        </w:rPr>
        <w:t xml:space="preserve">tablica </w:t>
      </w:r>
      <w:r w:rsidR="00716EE2">
        <w:rPr>
          <w:rFonts w:cs="Tahoma"/>
          <w:bCs/>
          <w:sz w:val="24"/>
          <w:szCs w:val="24"/>
        </w:rPr>
        <w:t>9</w:t>
      </w:r>
      <w:r w:rsidR="008D482A">
        <w:rPr>
          <w:rFonts w:cs="Tahoma"/>
          <w:bCs/>
          <w:sz w:val="24"/>
          <w:szCs w:val="24"/>
        </w:rPr>
        <w:t>).</w:t>
      </w:r>
    </w:p>
    <w:p w14:paraId="521A3C31" w14:textId="77777777" w:rsidR="00224CF2" w:rsidRDefault="00224CF2" w:rsidP="00DF5B3B">
      <w:pPr>
        <w:spacing w:before="240"/>
        <w:jc w:val="both"/>
        <w:rPr>
          <w:rFonts w:cs="Tahoma"/>
          <w:bCs/>
          <w:sz w:val="24"/>
          <w:szCs w:val="24"/>
        </w:rPr>
      </w:pPr>
    </w:p>
    <w:p w14:paraId="69FB126E" w14:textId="4A4035CC" w:rsidR="008D482A" w:rsidRDefault="00CB2499" w:rsidP="00353BB6">
      <w:pPr>
        <w:spacing w:before="240" w:after="0"/>
        <w:jc w:val="both"/>
        <w:rPr>
          <w:rFonts w:cs="Tahoma"/>
          <w:b/>
          <w:sz w:val="20"/>
          <w:szCs w:val="20"/>
        </w:rPr>
      </w:pPr>
      <w:r w:rsidRPr="00DB4869">
        <w:rPr>
          <w:rFonts w:cs="Tahoma"/>
          <w:b/>
          <w:sz w:val="20"/>
          <w:szCs w:val="20"/>
        </w:rPr>
        <w:t xml:space="preserve">Tablica </w:t>
      </w:r>
      <w:r w:rsidR="002C6EB4">
        <w:rPr>
          <w:rFonts w:cs="Tahoma"/>
          <w:b/>
          <w:sz w:val="20"/>
          <w:szCs w:val="20"/>
        </w:rPr>
        <w:t>9</w:t>
      </w:r>
      <w:r w:rsidRPr="00DB4869">
        <w:rPr>
          <w:rFonts w:cs="Tahoma"/>
          <w:b/>
          <w:sz w:val="20"/>
          <w:szCs w:val="20"/>
        </w:rPr>
        <w:t>: P</w:t>
      </w:r>
      <w:r>
        <w:rPr>
          <w:rFonts w:cs="Tahoma"/>
          <w:b/>
          <w:sz w:val="20"/>
          <w:szCs w:val="20"/>
        </w:rPr>
        <w:t>rimjer rashoda po programima</w:t>
      </w:r>
    </w:p>
    <w:tbl>
      <w:tblPr>
        <w:tblStyle w:val="Obinatablica5"/>
        <w:tblW w:w="9090" w:type="dxa"/>
        <w:jc w:val="center"/>
        <w:tblLook w:val="04A0" w:firstRow="1" w:lastRow="0" w:firstColumn="1" w:lastColumn="0" w:noHBand="0" w:noVBand="1"/>
      </w:tblPr>
      <w:tblGrid>
        <w:gridCol w:w="1984"/>
        <w:gridCol w:w="1309"/>
        <w:gridCol w:w="1015"/>
        <w:gridCol w:w="63"/>
        <w:gridCol w:w="4719"/>
      </w:tblGrid>
      <w:tr w:rsidR="00FC3287" w:rsidRPr="00353BB6" w14:paraId="601C06A6" w14:textId="77777777" w:rsidTr="00861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4" w:type="dxa"/>
          </w:tcPr>
          <w:p w14:paraId="095C81CB" w14:textId="77777777" w:rsidR="00FC3287" w:rsidRPr="00353BB6" w:rsidRDefault="00FC3287" w:rsidP="00861A06">
            <w:pPr>
              <w:jc w:val="both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353BB6">
              <w:rPr>
                <w:rFonts w:cs="Tahoma"/>
                <w:b/>
                <w:i w:val="0"/>
                <w:iCs w:val="0"/>
                <w:sz w:val="24"/>
                <w:szCs w:val="24"/>
              </w:rPr>
              <w:t>KLASIFIKACIJA</w:t>
            </w:r>
          </w:p>
        </w:tc>
        <w:tc>
          <w:tcPr>
            <w:tcW w:w="1309" w:type="dxa"/>
          </w:tcPr>
          <w:p w14:paraId="3CEC1027" w14:textId="77777777" w:rsidR="00FC3287" w:rsidRPr="00353BB6" w:rsidRDefault="00FC3287" w:rsidP="00861A0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353BB6">
              <w:rPr>
                <w:rFonts w:cs="Tahoma"/>
                <w:b/>
                <w:i w:val="0"/>
                <w:iCs w:val="0"/>
                <w:sz w:val="24"/>
                <w:szCs w:val="24"/>
              </w:rPr>
              <w:t>RAZINA</w:t>
            </w:r>
          </w:p>
        </w:tc>
        <w:tc>
          <w:tcPr>
            <w:tcW w:w="1015" w:type="dxa"/>
          </w:tcPr>
          <w:p w14:paraId="473485FA" w14:textId="77777777" w:rsidR="00FC3287" w:rsidRPr="00353BB6" w:rsidRDefault="00FC3287" w:rsidP="00861A0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353BB6">
              <w:rPr>
                <w:rFonts w:cs="Tahoma"/>
                <w:b/>
                <w:i w:val="0"/>
                <w:iCs w:val="0"/>
                <w:sz w:val="24"/>
                <w:szCs w:val="24"/>
              </w:rPr>
              <w:t>ŠIFRA</w:t>
            </w:r>
          </w:p>
        </w:tc>
        <w:tc>
          <w:tcPr>
            <w:tcW w:w="4782" w:type="dxa"/>
            <w:gridSpan w:val="2"/>
          </w:tcPr>
          <w:p w14:paraId="4504B18B" w14:textId="77777777" w:rsidR="00FC3287" w:rsidRPr="00353BB6" w:rsidRDefault="00FC3287" w:rsidP="00861A0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353BB6">
              <w:rPr>
                <w:rFonts w:cs="Tahoma"/>
                <w:b/>
                <w:i w:val="0"/>
                <w:iCs w:val="0"/>
                <w:sz w:val="24"/>
                <w:szCs w:val="24"/>
              </w:rPr>
              <w:t>NAZIV</w:t>
            </w:r>
          </w:p>
        </w:tc>
      </w:tr>
      <w:tr w:rsidR="00FC3287" w:rsidRPr="00353BB6" w14:paraId="429C427F" w14:textId="77777777" w:rsidTr="00861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2E37F063" w14:textId="77777777" w:rsidR="00FC3287" w:rsidRPr="00353BB6" w:rsidRDefault="00FC3287" w:rsidP="00861A06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Organizacijska</w:t>
            </w:r>
          </w:p>
        </w:tc>
        <w:tc>
          <w:tcPr>
            <w:tcW w:w="1309" w:type="dxa"/>
          </w:tcPr>
          <w:p w14:paraId="330DD6E3" w14:textId="77777777" w:rsidR="00FC3287" w:rsidRPr="00353BB6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Razdjel</w:t>
            </w:r>
          </w:p>
        </w:tc>
        <w:tc>
          <w:tcPr>
            <w:tcW w:w="1078" w:type="dxa"/>
            <w:gridSpan w:val="2"/>
          </w:tcPr>
          <w:p w14:paraId="34F9A2E6" w14:textId="77777777" w:rsidR="00FC3287" w:rsidRPr="00353BB6" w:rsidRDefault="00FC3287" w:rsidP="00861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004</w:t>
            </w:r>
          </w:p>
        </w:tc>
        <w:tc>
          <w:tcPr>
            <w:tcW w:w="4719" w:type="dxa"/>
          </w:tcPr>
          <w:p w14:paraId="67EB22A0" w14:textId="77777777" w:rsidR="00FC3287" w:rsidRPr="00353BB6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Upravni odjel za gospodarstvo, graditeljstvo, prostorno uređenje i komunalne djelatnosti</w:t>
            </w:r>
          </w:p>
        </w:tc>
      </w:tr>
      <w:tr w:rsidR="00FC3287" w:rsidRPr="00353BB6" w14:paraId="1A4FECEE" w14:textId="77777777" w:rsidTr="00861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7FAFCAF7" w14:textId="77777777" w:rsidR="00FC3287" w:rsidRPr="00353BB6" w:rsidRDefault="00FC3287" w:rsidP="00861A06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Organizacijska</w:t>
            </w:r>
          </w:p>
        </w:tc>
        <w:tc>
          <w:tcPr>
            <w:tcW w:w="1309" w:type="dxa"/>
          </w:tcPr>
          <w:p w14:paraId="160A54DA" w14:textId="77777777" w:rsidR="00FC3287" w:rsidRPr="00353BB6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Glava</w:t>
            </w:r>
          </w:p>
        </w:tc>
        <w:tc>
          <w:tcPr>
            <w:tcW w:w="1078" w:type="dxa"/>
            <w:gridSpan w:val="2"/>
          </w:tcPr>
          <w:p w14:paraId="2565F10F" w14:textId="77777777" w:rsidR="00FC3287" w:rsidRPr="00353BB6" w:rsidRDefault="00FC3287" w:rsidP="00861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00401</w:t>
            </w:r>
          </w:p>
        </w:tc>
        <w:tc>
          <w:tcPr>
            <w:tcW w:w="4719" w:type="dxa"/>
          </w:tcPr>
          <w:p w14:paraId="52DD9953" w14:textId="77777777" w:rsidR="00FC3287" w:rsidRPr="00353BB6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Upravni odjel za gospodarstvo, graditeljstvo, prostorno uređenje i komunalne djelatnosti</w:t>
            </w:r>
          </w:p>
        </w:tc>
      </w:tr>
      <w:tr w:rsidR="00FC3287" w:rsidRPr="00353BB6" w14:paraId="0A064A7F" w14:textId="77777777" w:rsidTr="00861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07412FE5" w14:textId="77777777" w:rsidR="00FC3287" w:rsidRPr="00353BB6" w:rsidRDefault="00FC3287" w:rsidP="00861A06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Programska</w:t>
            </w:r>
          </w:p>
        </w:tc>
        <w:tc>
          <w:tcPr>
            <w:tcW w:w="1309" w:type="dxa"/>
          </w:tcPr>
          <w:p w14:paraId="6AD717F7" w14:textId="77777777" w:rsidR="00FC3287" w:rsidRPr="00353BB6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Program</w:t>
            </w:r>
          </w:p>
        </w:tc>
        <w:tc>
          <w:tcPr>
            <w:tcW w:w="1078" w:type="dxa"/>
            <w:gridSpan w:val="2"/>
          </w:tcPr>
          <w:p w14:paraId="58BF4C46" w14:textId="77777777" w:rsidR="00FC3287" w:rsidRPr="00353BB6" w:rsidRDefault="00FC3287" w:rsidP="00861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1024</w:t>
            </w:r>
          </w:p>
        </w:tc>
        <w:tc>
          <w:tcPr>
            <w:tcW w:w="4719" w:type="dxa"/>
          </w:tcPr>
          <w:p w14:paraId="3DDE08D9" w14:textId="77777777" w:rsidR="00FC3287" w:rsidRPr="00353BB6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Javna uprava i administracija</w:t>
            </w:r>
          </w:p>
        </w:tc>
      </w:tr>
      <w:tr w:rsidR="00FC3287" w:rsidRPr="00353BB6" w14:paraId="62590677" w14:textId="77777777" w:rsidTr="00861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2E649F90" w14:textId="77777777" w:rsidR="00FC3287" w:rsidRPr="00353BB6" w:rsidRDefault="00FC3287" w:rsidP="00861A06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Programska</w:t>
            </w:r>
          </w:p>
        </w:tc>
        <w:tc>
          <w:tcPr>
            <w:tcW w:w="1309" w:type="dxa"/>
          </w:tcPr>
          <w:p w14:paraId="654A1E58" w14:textId="77777777" w:rsidR="00FC3287" w:rsidRPr="00353BB6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Aktivnost</w:t>
            </w:r>
          </w:p>
        </w:tc>
        <w:tc>
          <w:tcPr>
            <w:tcW w:w="1078" w:type="dxa"/>
            <w:gridSpan w:val="2"/>
          </w:tcPr>
          <w:p w14:paraId="677AF74C" w14:textId="77777777" w:rsidR="00FC3287" w:rsidRPr="00353BB6" w:rsidRDefault="00FC3287" w:rsidP="00861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A100081</w:t>
            </w:r>
          </w:p>
        </w:tc>
        <w:tc>
          <w:tcPr>
            <w:tcW w:w="4719" w:type="dxa"/>
          </w:tcPr>
          <w:p w14:paraId="736E1CF0" w14:textId="77777777" w:rsidR="00FC3287" w:rsidRPr="00353BB6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Administrativno, tehničko i stručno osoblje</w:t>
            </w:r>
          </w:p>
        </w:tc>
      </w:tr>
      <w:tr w:rsidR="00FC3287" w14:paraId="3632882D" w14:textId="77777777" w:rsidTr="00861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0C59F700" w14:textId="77777777" w:rsidR="00FC3287" w:rsidRPr="00046961" w:rsidRDefault="00FC3287" w:rsidP="00861A06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Izvor</w:t>
            </w:r>
          </w:p>
        </w:tc>
        <w:tc>
          <w:tcPr>
            <w:tcW w:w="7106" w:type="dxa"/>
            <w:gridSpan w:val="4"/>
          </w:tcPr>
          <w:p w14:paraId="72656076" w14:textId="77777777" w:rsidR="00FC3287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110 Opći prihodi i primici</w:t>
            </w:r>
          </w:p>
        </w:tc>
      </w:tr>
      <w:tr w:rsidR="00FC3287" w14:paraId="7D586CA4" w14:textId="77777777" w:rsidTr="00861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4B9F032F" w14:textId="77777777" w:rsidR="00FC3287" w:rsidRDefault="00FC3287" w:rsidP="00861A06">
            <w:pPr>
              <w:jc w:val="both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Ekonomska</w:t>
            </w:r>
          </w:p>
        </w:tc>
        <w:tc>
          <w:tcPr>
            <w:tcW w:w="1309" w:type="dxa"/>
          </w:tcPr>
          <w:p w14:paraId="2E49FDF0" w14:textId="77777777" w:rsidR="00FC3287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Razred</w:t>
            </w:r>
          </w:p>
        </w:tc>
        <w:tc>
          <w:tcPr>
            <w:tcW w:w="1078" w:type="dxa"/>
            <w:gridSpan w:val="2"/>
          </w:tcPr>
          <w:p w14:paraId="679FAE30" w14:textId="77777777" w:rsidR="00FC3287" w:rsidRDefault="00FC3287" w:rsidP="00861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3</w:t>
            </w:r>
          </w:p>
        </w:tc>
        <w:tc>
          <w:tcPr>
            <w:tcW w:w="4719" w:type="dxa"/>
          </w:tcPr>
          <w:p w14:paraId="73EA44A5" w14:textId="77777777" w:rsidR="00FC3287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Rashodi poslovanja</w:t>
            </w:r>
          </w:p>
        </w:tc>
      </w:tr>
      <w:tr w:rsidR="00FC3287" w14:paraId="7D3306B3" w14:textId="77777777" w:rsidTr="00861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444CD5C6" w14:textId="77777777" w:rsidR="00FC3287" w:rsidRDefault="00FC3287" w:rsidP="00861A06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Ekonomska</w:t>
            </w:r>
          </w:p>
        </w:tc>
        <w:tc>
          <w:tcPr>
            <w:tcW w:w="1309" w:type="dxa"/>
          </w:tcPr>
          <w:p w14:paraId="52B1F30E" w14:textId="77777777" w:rsidR="00FC3287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Skupina</w:t>
            </w:r>
          </w:p>
        </w:tc>
        <w:tc>
          <w:tcPr>
            <w:tcW w:w="1078" w:type="dxa"/>
            <w:gridSpan w:val="2"/>
          </w:tcPr>
          <w:p w14:paraId="0FC65008" w14:textId="77777777" w:rsidR="00FC3287" w:rsidRDefault="00FC3287" w:rsidP="00861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31</w:t>
            </w:r>
          </w:p>
        </w:tc>
        <w:tc>
          <w:tcPr>
            <w:tcW w:w="4719" w:type="dxa"/>
          </w:tcPr>
          <w:p w14:paraId="45F9049E" w14:textId="77777777" w:rsidR="00FC3287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Rashodi za zaposlene</w:t>
            </w:r>
          </w:p>
        </w:tc>
      </w:tr>
      <w:tr w:rsidR="00FC3287" w14:paraId="3EEFA55E" w14:textId="77777777" w:rsidTr="00861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2994F10C" w14:textId="77777777" w:rsidR="00FC3287" w:rsidRDefault="00FC3287" w:rsidP="00861A06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Programska</w:t>
            </w:r>
          </w:p>
        </w:tc>
        <w:tc>
          <w:tcPr>
            <w:tcW w:w="1309" w:type="dxa"/>
          </w:tcPr>
          <w:p w14:paraId="51F0221D" w14:textId="77777777" w:rsidR="00FC3287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Program</w:t>
            </w:r>
          </w:p>
        </w:tc>
        <w:tc>
          <w:tcPr>
            <w:tcW w:w="1078" w:type="dxa"/>
            <w:gridSpan w:val="2"/>
          </w:tcPr>
          <w:p w14:paraId="04599AB0" w14:textId="77777777" w:rsidR="00FC3287" w:rsidRDefault="00FC3287" w:rsidP="00861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1083</w:t>
            </w:r>
          </w:p>
        </w:tc>
        <w:tc>
          <w:tcPr>
            <w:tcW w:w="4719" w:type="dxa"/>
          </w:tcPr>
          <w:p w14:paraId="7C9017D8" w14:textId="77777777" w:rsidR="00FC3287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Program gradnje</w:t>
            </w:r>
          </w:p>
        </w:tc>
      </w:tr>
      <w:tr w:rsidR="00FC3287" w:rsidRPr="00353BB6" w14:paraId="684C5597" w14:textId="77777777" w:rsidTr="00861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0AA7D035" w14:textId="77777777" w:rsidR="00FC3287" w:rsidRPr="00353BB6" w:rsidRDefault="00FC3287" w:rsidP="00861A06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Programska</w:t>
            </w:r>
          </w:p>
        </w:tc>
        <w:tc>
          <w:tcPr>
            <w:tcW w:w="1309" w:type="dxa"/>
          </w:tcPr>
          <w:p w14:paraId="62EB388D" w14:textId="77777777" w:rsidR="00FC3287" w:rsidRPr="00353BB6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Aktivnost</w:t>
            </w:r>
          </w:p>
        </w:tc>
        <w:tc>
          <w:tcPr>
            <w:tcW w:w="1078" w:type="dxa"/>
            <w:gridSpan w:val="2"/>
          </w:tcPr>
          <w:p w14:paraId="74E55502" w14:textId="77777777" w:rsidR="00FC3287" w:rsidRPr="00353BB6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K100316</w:t>
            </w:r>
          </w:p>
        </w:tc>
        <w:tc>
          <w:tcPr>
            <w:tcW w:w="4719" w:type="dxa"/>
          </w:tcPr>
          <w:p w14:paraId="1CFB1B20" w14:textId="77777777" w:rsidR="00FC3287" w:rsidRPr="00353BB6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Javna rasvjeta</w:t>
            </w:r>
          </w:p>
        </w:tc>
      </w:tr>
      <w:tr w:rsidR="00FC3287" w14:paraId="5DEC6662" w14:textId="77777777" w:rsidTr="00861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537C802F" w14:textId="77777777" w:rsidR="00FC3287" w:rsidRDefault="00FC3287" w:rsidP="00861A06">
            <w:pPr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Izvor</w:t>
            </w:r>
          </w:p>
        </w:tc>
        <w:tc>
          <w:tcPr>
            <w:tcW w:w="7106" w:type="dxa"/>
            <w:gridSpan w:val="4"/>
          </w:tcPr>
          <w:p w14:paraId="6A4E6E5A" w14:textId="1D929112" w:rsidR="00FC3287" w:rsidRDefault="00C17A5A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71</w:t>
            </w:r>
            <w:r w:rsidR="00FC3287">
              <w:rPr>
                <w:rFonts w:cs="Tahoma"/>
                <w:bCs/>
                <w:sz w:val="24"/>
                <w:szCs w:val="24"/>
              </w:rPr>
              <w:t xml:space="preserve"> </w:t>
            </w:r>
            <w:r>
              <w:rPr>
                <w:rFonts w:cs="Tahoma"/>
                <w:bCs/>
                <w:sz w:val="24"/>
                <w:szCs w:val="24"/>
              </w:rPr>
              <w:t xml:space="preserve">Prihodi od prodaje ili zamjene nefinancijske imovine i naknade s naslova osiguranja </w:t>
            </w:r>
          </w:p>
        </w:tc>
      </w:tr>
      <w:tr w:rsidR="00FC3287" w14:paraId="3944766E" w14:textId="77777777" w:rsidTr="00861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5120A8D3" w14:textId="77777777" w:rsidR="00FC3287" w:rsidRDefault="00FC3287" w:rsidP="00861A06">
            <w:pPr>
              <w:jc w:val="both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lastRenderedPageBreak/>
              <w:t>Ekonomska</w:t>
            </w:r>
          </w:p>
        </w:tc>
        <w:tc>
          <w:tcPr>
            <w:tcW w:w="1309" w:type="dxa"/>
          </w:tcPr>
          <w:p w14:paraId="6CF97DB7" w14:textId="77777777" w:rsidR="00FC3287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Razred</w:t>
            </w:r>
          </w:p>
        </w:tc>
        <w:tc>
          <w:tcPr>
            <w:tcW w:w="1078" w:type="dxa"/>
            <w:gridSpan w:val="2"/>
          </w:tcPr>
          <w:p w14:paraId="3A58D83B" w14:textId="77777777" w:rsidR="00FC3287" w:rsidRDefault="00FC3287" w:rsidP="00861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4</w:t>
            </w:r>
          </w:p>
        </w:tc>
        <w:tc>
          <w:tcPr>
            <w:tcW w:w="4719" w:type="dxa"/>
          </w:tcPr>
          <w:p w14:paraId="7D6C27EC" w14:textId="77777777" w:rsidR="00FC3287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Rashodi za nabavu nefinancijske imovine</w:t>
            </w:r>
          </w:p>
        </w:tc>
      </w:tr>
      <w:tr w:rsidR="00FC3287" w:rsidRPr="00353BB6" w14:paraId="5ED46D4D" w14:textId="77777777" w:rsidTr="00861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128030CE" w14:textId="77777777" w:rsidR="00FC3287" w:rsidRPr="00353BB6" w:rsidRDefault="00FC3287" w:rsidP="00861A06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Ekonomska</w:t>
            </w:r>
          </w:p>
        </w:tc>
        <w:tc>
          <w:tcPr>
            <w:tcW w:w="1309" w:type="dxa"/>
          </w:tcPr>
          <w:p w14:paraId="5ADD1651" w14:textId="77777777" w:rsidR="00FC3287" w:rsidRPr="00353BB6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Skupina</w:t>
            </w:r>
          </w:p>
        </w:tc>
        <w:tc>
          <w:tcPr>
            <w:tcW w:w="1078" w:type="dxa"/>
            <w:gridSpan w:val="2"/>
          </w:tcPr>
          <w:p w14:paraId="6EAE0634" w14:textId="77777777" w:rsidR="00FC3287" w:rsidRPr="00353BB6" w:rsidRDefault="00FC3287" w:rsidP="00861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42</w:t>
            </w:r>
          </w:p>
        </w:tc>
        <w:tc>
          <w:tcPr>
            <w:tcW w:w="4719" w:type="dxa"/>
          </w:tcPr>
          <w:p w14:paraId="2530DE7F" w14:textId="77777777" w:rsidR="00FC3287" w:rsidRPr="00353BB6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Rashodi za nabavu proizvedene dugotrajne imovine</w:t>
            </w:r>
          </w:p>
        </w:tc>
      </w:tr>
      <w:tr w:rsidR="00FC3287" w14:paraId="73B064D4" w14:textId="77777777" w:rsidTr="00861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16720189" w14:textId="77777777" w:rsidR="00FC3287" w:rsidRDefault="00FC3287" w:rsidP="00861A06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Organizacijska</w:t>
            </w:r>
          </w:p>
        </w:tc>
        <w:tc>
          <w:tcPr>
            <w:tcW w:w="1309" w:type="dxa"/>
          </w:tcPr>
          <w:p w14:paraId="2EB1A117" w14:textId="77777777" w:rsidR="00FC3287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Glava</w:t>
            </w:r>
          </w:p>
        </w:tc>
        <w:tc>
          <w:tcPr>
            <w:tcW w:w="1078" w:type="dxa"/>
            <w:gridSpan w:val="2"/>
          </w:tcPr>
          <w:p w14:paraId="6F7DAB4C" w14:textId="77777777" w:rsidR="00FC3287" w:rsidRDefault="00FC3287" w:rsidP="00861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00402</w:t>
            </w:r>
          </w:p>
        </w:tc>
        <w:tc>
          <w:tcPr>
            <w:tcW w:w="4719" w:type="dxa"/>
          </w:tcPr>
          <w:p w14:paraId="43216870" w14:textId="77777777" w:rsidR="00FC3287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Proračunski korisnik: Razvojna agencija Daruvar</w:t>
            </w:r>
          </w:p>
        </w:tc>
      </w:tr>
      <w:tr w:rsidR="00FC3287" w:rsidRPr="00353BB6" w14:paraId="3CE87B80" w14:textId="77777777" w:rsidTr="00861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5119188B" w14:textId="77777777" w:rsidR="00FC3287" w:rsidRPr="00353BB6" w:rsidRDefault="00FC3287" w:rsidP="00861A06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Programska</w:t>
            </w:r>
          </w:p>
        </w:tc>
        <w:tc>
          <w:tcPr>
            <w:tcW w:w="1309" w:type="dxa"/>
          </w:tcPr>
          <w:p w14:paraId="4ACF6C54" w14:textId="77777777" w:rsidR="00FC3287" w:rsidRPr="00353BB6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Program</w:t>
            </w:r>
          </w:p>
        </w:tc>
        <w:tc>
          <w:tcPr>
            <w:tcW w:w="1078" w:type="dxa"/>
            <w:gridSpan w:val="2"/>
          </w:tcPr>
          <w:p w14:paraId="127BB892" w14:textId="77777777" w:rsidR="00FC3287" w:rsidRPr="00353BB6" w:rsidRDefault="00FC3287" w:rsidP="00861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1078</w:t>
            </w:r>
          </w:p>
        </w:tc>
        <w:tc>
          <w:tcPr>
            <w:tcW w:w="4719" w:type="dxa"/>
          </w:tcPr>
          <w:p w14:paraId="2F647BA7" w14:textId="77777777" w:rsidR="00FC3287" w:rsidRPr="00353BB6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Jačanje gospodarstva</w:t>
            </w:r>
          </w:p>
        </w:tc>
      </w:tr>
      <w:tr w:rsidR="00FC3287" w14:paraId="13C36036" w14:textId="77777777" w:rsidTr="00861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3DD6C26E" w14:textId="77777777" w:rsidR="00FC3287" w:rsidRDefault="00FC3287" w:rsidP="00861A06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Programska</w:t>
            </w:r>
          </w:p>
        </w:tc>
        <w:tc>
          <w:tcPr>
            <w:tcW w:w="1309" w:type="dxa"/>
          </w:tcPr>
          <w:p w14:paraId="72EDC322" w14:textId="77777777" w:rsidR="00FC3287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Aktivnost</w:t>
            </w:r>
          </w:p>
        </w:tc>
        <w:tc>
          <w:tcPr>
            <w:tcW w:w="1078" w:type="dxa"/>
            <w:gridSpan w:val="2"/>
          </w:tcPr>
          <w:p w14:paraId="2663F301" w14:textId="77777777" w:rsidR="00FC3287" w:rsidRDefault="00FC3287" w:rsidP="00861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A100236</w:t>
            </w:r>
          </w:p>
        </w:tc>
        <w:tc>
          <w:tcPr>
            <w:tcW w:w="4719" w:type="dxa"/>
          </w:tcPr>
          <w:p w14:paraId="636E2662" w14:textId="77777777" w:rsidR="00FC3287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Materijalni i ostali rashodi</w:t>
            </w:r>
          </w:p>
        </w:tc>
      </w:tr>
      <w:tr w:rsidR="00FC3287" w14:paraId="3551E088" w14:textId="77777777" w:rsidTr="00861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494EAC97" w14:textId="77777777" w:rsidR="00FC3287" w:rsidRPr="00046961" w:rsidRDefault="00FC3287" w:rsidP="00861A06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Izvor</w:t>
            </w:r>
          </w:p>
        </w:tc>
        <w:tc>
          <w:tcPr>
            <w:tcW w:w="7106" w:type="dxa"/>
            <w:gridSpan w:val="4"/>
          </w:tcPr>
          <w:p w14:paraId="6A4006CD" w14:textId="77777777" w:rsidR="00FC3287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110 Opći prihodi i primici</w:t>
            </w:r>
          </w:p>
        </w:tc>
      </w:tr>
      <w:tr w:rsidR="00FC3287" w14:paraId="656A20D6" w14:textId="77777777" w:rsidTr="00861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211F9720" w14:textId="77777777" w:rsidR="00FC3287" w:rsidRDefault="00FC3287" w:rsidP="00861A06">
            <w:pPr>
              <w:jc w:val="both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Ekonomska</w:t>
            </w:r>
          </w:p>
        </w:tc>
        <w:tc>
          <w:tcPr>
            <w:tcW w:w="1309" w:type="dxa"/>
          </w:tcPr>
          <w:p w14:paraId="53F578AC" w14:textId="77777777" w:rsidR="00FC3287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Razred</w:t>
            </w:r>
          </w:p>
        </w:tc>
        <w:tc>
          <w:tcPr>
            <w:tcW w:w="1078" w:type="dxa"/>
            <w:gridSpan w:val="2"/>
          </w:tcPr>
          <w:p w14:paraId="0B23345B" w14:textId="77777777" w:rsidR="00FC3287" w:rsidRDefault="00FC3287" w:rsidP="00861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3</w:t>
            </w:r>
          </w:p>
        </w:tc>
        <w:tc>
          <w:tcPr>
            <w:tcW w:w="4719" w:type="dxa"/>
          </w:tcPr>
          <w:p w14:paraId="609C40AD" w14:textId="77777777" w:rsidR="00FC3287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Rashodi poslovanja</w:t>
            </w:r>
          </w:p>
        </w:tc>
      </w:tr>
      <w:tr w:rsidR="00FC3287" w14:paraId="0C76AAAE" w14:textId="77777777" w:rsidTr="00861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337A927A" w14:textId="77777777" w:rsidR="00FC3287" w:rsidRDefault="00FC3287" w:rsidP="00861A06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Ekonomska</w:t>
            </w:r>
          </w:p>
        </w:tc>
        <w:tc>
          <w:tcPr>
            <w:tcW w:w="1309" w:type="dxa"/>
          </w:tcPr>
          <w:p w14:paraId="005218E8" w14:textId="77777777" w:rsidR="00FC3287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Skupina</w:t>
            </w:r>
          </w:p>
        </w:tc>
        <w:tc>
          <w:tcPr>
            <w:tcW w:w="1078" w:type="dxa"/>
            <w:gridSpan w:val="2"/>
          </w:tcPr>
          <w:p w14:paraId="689233CD" w14:textId="77777777" w:rsidR="00FC3287" w:rsidRDefault="00FC3287" w:rsidP="00861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32</w:t>
            </w:r>
          </w:p>
        </w:tc>
        <w:tc>
          <w:tcPr>
            <w:tcW w:w="4719" w:type="dxa"/>
          </w:tcPr>
          <w:p w14:paraId="4BDA302A" w14:textId="77777777" w:rsidR="00FC3287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Materijalni rashodi</w:t>
            </w:r>
          </w:p>
        </w:tc>
      </w:tr>
      <w:tr w:rsidR="00FC3287" w14:paraId="7E6EE77B" w14:textId="77777777" w:rsidTr="00861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3F7E8C82" w14:textId="77777777" w:rsidR="00FC3287" w:rsidRPr="00046961" w:rsidRDefault="00FC3287" w:rsidP="00861A06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Izvor</w:t>
            </w:r>
          </w:p>
        </w:tc>
        <w:tc>
          <w:tcPr>
            <w:tcW w:w="7106" w:type="dxa"/>
            <w:gridSpan w:val="4"/>
          </w:tcPr>
          <w:p w14:paraId="74E13303" w14:textId="77777777" w:rsidR="00FC3287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310 Vlastiti prihodi</w:t>
            </w:r>
          </w:p>
        </w:tc>
      </w:tr>
      <w:tr w:rsidR="00FC3287" w14:paraId="0931E105" w14:textId="77777777" w:rsidTr="00861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7FB36160" w14:textId="77777777" w:rsidR="00FC3287" w:rsidRDefault="00FC3287" w:rsidP="00861A06">
            <w:pPr>
              <w:jc w:val="both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Ekonomska</w:t>
            </w:r>
          </w:p>
        </w:tc>
        <w:tc>
          <w:tcPr>
            <w:tcW w:w="1309" w:type="dxa"/>
          </w:tcPr>
          <w:p w14:paraId="1FAB9E48" w14:textId="77777777" w:rsidR="00FC3287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Razred</w:t>
            </w:r>
          </w:p>
        </w:tc>
        <w:tc>
          <w:tcPr>
            <w:tcW w:w="1078" w:type="dxa"/>
            <w:gridSpan w:val="2"/>
          </w:tcPr>
          <w:p w14:paraId="15E3F41E" w14:textId="77777777" w:rsidR="00FC3287" w:rsidRDefault="00FC3287" w:rsidP="00861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3</w:t>
            </w:r>
          </w:p>
        </w:tc>
        <w:tc>
          <w:tcPr>
            <w:tcW w:w="4719" w:type="dxa"/>
          </w:tcPr>
          <w:p w14:paraId="6518F312" w14:textId="77777777" w:rsidR="00FC3287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Rashodi poslovanja</w:t>
            </w:r>
          </w:p>
        </w:tc>
      </w:tr>
      <w:tr w:rsidR="00FC3287" w14:paraId="3D5972C7" w14:textId="77777777" w:rsidTr="00861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59922A5F" w14:textId="77777777" w:rsidR="00FC3287" w:rsidRDefault="00FC3287" w:rsidP="00861A06">
            <w:pPr>
              <w:jc w:val="both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Ekonomska</w:t>
            </w:r>
          </w:p>
        </w:tc>
        <w:tc>
          <w:tcPr>
            <w:tcW w:w="1309" w:type="dxa"/>
          </w:tcPr>
          <w:p w14:paraId="57706922" w14:textId="77777777" w:rsidR="00FC3287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Skupina</w:t>
            </w:r>
          </w:p>
        </w:tc>
        <w:tc>
          <w:tcPr>
            <w:tcW w:w="1078" w:type="dxa"/>
            <w:gridSpan w:val="2"/>
          </w:tcPr>
          <w:p w14:paraId="0E7E2967" w14:textId="77777777" w:rsidR="00FC3287" w:rsidRDefault="00FC3287" w:rsidP="00861A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32</w:t>
            </w:r>
          </w:p>
        </w:tc>
        <w:tc>
          <w:tcPr>
            <w:tcW w:w="4719" w:type="dxa"/>
          </w:tcPr>
          <w:p w14:paraId="1907050D" w14:textId="77777777" w:rsidR="00FC3287" w:rsidRDefault="00FC3287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Materijalni rashodi</w:t>
            </w:r>
          </w:p>
        </w:tc>
      </w:tr>
      <w:tr w:rsidR="00FC3287" w14:paraId="24D157BE" w14:textId="77777777" w:rsidTr="00861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2B9518D5" w14:textId="77777777" w:rsidR="00FC3287" w:rsidRDefault="00FC3287" w:rsidP="00861A06">
            <w:pPr>
              <w:jc w:val="both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Ekonomska</w:t>
            </w:r>
          </w:p>
        </w:tc>
        <w:tc>
          <w:tcPr>
            <w:tcW w:w="1309" w:type="dxa"/>
          </w:tcPr>
          <w:p w14:paraId="11E6635F" w14:textId="77777777" w:rsidR="00FC3287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Skupina</w:t>
            </w:r>
          </w:p>
        </w:tc>
        <w:tc>
          <w:tcPr>
            <w:tcW w:w="1078" w:type="dxa"/>
            <w:gridSpan w:val="2"/>
          </w:tcPr>
          <w:p w14:paraId="4E7EEBA2" w14:textId="77777777" w:rsidR="00FC3287" w:rsidRDefault="00FC3287" w:rsidP="00861A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34</w:t>
            </w:r>
          </w:p>
        </w:tc>
        <w:tc>
          <w:tcPr>
            <w:tcW w:w="4719" w:type="dxa"/>
          </w:tcPr>
          <w:p w14:paraId="76228190" w14:textId="77777777" w:rsidR="00FC3287" w:rsidRDefault="00FC3287" w:rsidP="00861A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Financijski rashodi</w:t>
            </w:r>
          </w:p>
        </w:tc>
      </w:tr>
      <w:tr w:rsidR="00FF0902" w14:paraId="456254DA" w14:textId="77777777" w:rsidTr="001C1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0123C5E3" w14:textId="0E81B8EB" w:rsidR="00FF0902" w:rsidRPr="00FF0902" w:rsidRDefault="00FF0902" w:rsidP="00FF0902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Izvor</w:t>
            </w:r>
          </w:p>
        </w:tc>
        <w:tc>
          <w:tcPr>
            <w:tcW w:w="7106" w:type="dxa"/>
            <w:gridSpan w:val="4"/>
          </w:tcPr>
          <w:p w14:paraId="24BB6D71" w14:textId="448A9921" w:rsidR="00FF0902" w:rsidRDefault="00FF0902" w:rsidP="00861A0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522 Ostale pomoći - PK</w:t>
            </w:r>
          </w:p>
        </w:tc>
      </w:tr>
      <w:tr w:rsidR="00FF0902" w14:paraId="0E7B0C19" w14:textId="77777777" w:rsidTr="00861A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10D04B1B" w14:textId="4325F1B2" w:rsidR="00FF0902" w:rsidRPr="00FF0902" w:rsidRDefault="00FF0902" w:rsidP="00FF0902">
            <w:pPr>
              <w:jc w:val="both"/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Ekonomska</w:t>
            </w:r>
          </w:p>
        </w:tc>
        <w:tc>
          <w:tcPr>
            <w:tcW w:w="1309" w:type="dxa"/>
          </w:tcPr>
          <w:p w14:paraId="21DE106B" w14:textId="21B61F1F" w:rsidR="00FF0902" w:rsidRDefault="00FF0902" w:rsidP="00FF09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Razred</w:t>
            </w:r>
          </w:p>
        </w:tc>
        <w:tc>
          <w:tcPr>
            <w:tcW w:w="1078" w:type="dxa"/>
            <w:gridSpan w:val="2"/>
          </w:tcPr>
          <w:p w14:paraId="5F28A8E5" w14:textId="64C297ED" w:rsidR="00FF0902" w:rsidRDefault="00FF0902" w:rsidP="00FF09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3</w:t>
            </w:r>
          </w:p>
        </w:tc>
        <w:tc>
          <w:tcPr>
            <w:tcW w:w="4719" w:type="dxa"/>
          </w:tcPr>
          <w:p w14:paraId="35E432BB" w14:textId="18DFA058" w:rsidR="00FF0902" w:rsidRDefault="00FF0902" w:rsidP="00FF09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Rashodi poslovanja</w:t>
            </w:r>
          </w:p>
        </w:tc>
      </w:tr>
      <w:tr w:rsidR="00FF0902" w14:paraId="6E7B2A50" w14:textId="77777777" w:rsidTr="00861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208D4A2A" w14:textId="62D4997D" w:rsidR="00FF0902" w:rsidRDefault="00FF0902" w:rsidP="00FF0902">
            <w:pPr>
              <w:jc w:val="both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i w:val="0"/>
                <w:iCs w:val="0"/>
                <w:sz w:val="24"/>
                <w:szCs w:val="24"/>
              </w:rPr>
              <w:t>Ekonomska</w:t>
            </w:r>
          </w:p>
        </w:tc>
        <w:tc>
          <w:tcPr>
            <w:tcW w:w="1309" w:type="dxa"/>
          </w:tcPr>
          <w:p w14:paraId="67630260" w14:textId="11113737" w:rsidR="00FF0902" w:rsidRDefault="00FF0902" w:rsidP="00FF09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Skupina</w:t>
            </w:r>
          </w:p>
        </w:tc>
        <w:tc>
          <w:tcPr>
            <w:tcW w:w="1078" w:type="dxa"/>
            <w:gridSpan w:val="2"/>
          </w:tcPr>
          <w:p w14:paraId="5C5F03E6" w14:textId="4F221919" w:rsidR="00FF0902" w:rsidRDefault="00FF0902" w:rsidP="00FF09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32</w:t>
            </w:r>
          </w:p>
        </w:tc>
        <w:tc>
          <w:tcPr>
            <w:tcW w:w="4719" w:type="dxa"/>
          </w:tcPr>
          <w:p w14:paraId="44258564" w14:textId="5D88F6D1" w:rsidR="00FF0902" w:rsidRDefault="00FF0902" w:rsidP="00FF09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Materijalni rashodi</w:t>
            </w:r>
          </w:p>
        </w:tc>
      </w:tr>
    </w:tbl>
    <w:p w14:paraId="34E0A725" w14:textId="421B572F" w:rsidR="00F9659C" w:rsidRDefault="00F9659C" w:rsidP="008D06A6">
      <w:p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PLANIRANI RASHODI </w:t>
      </w:r>
      <w:r w:rsidR="002F5156">
        <w:rPr>
          <w:rFonts w:cs="Tahoma"/>
          <w:bCs/>
          <w:sz w:val="24"/>
          <w:szCs w:val="24"/>
        </w:rPr>
        <w:t xml:space="preserve">I IZDACI </w:t>
      </w:r>
      <w:r>
        <w:rPr>
          <w:rFonts w:cs="Tahoma"/>
          <w:bCs/>
          <w:sz w:val="24"/>
          <w:szCs w:val="24"/>
        </w:rPr>
        <w:t>PO FUNKCIJSKOJ KLASIFIKACIJI</w:t>
      </w:r>
    </w:p>
    <w:p w14:paraId="79C84EFB" w14:textId="225815FF" w:rsidR="00712872" w:rsidRDefault="00712872" w:rsidP="008D06A6">
      <w:p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Funkcijska klasifikacija prikazuje namjenu utrošenih sredstava (grafikon </w:t>
      </w:r>
      <w:r w:rsidR="00B97A1A">
        <w:rPr>
          <w:rFonts w:cs="Tahoma"/>
          <w:bCs/>
          <w:sz w:val="24"/>
          <w:szCs w:val="24"/>
        </w:rPr>
        <w:t>4</w:t>
      </w:r>
      <w:r>
        <w:rPr>
          <w:rFonts w:cs="Tahoma"/>
          <w:bCs/>
          <w:sz w:val="24"/>
          <w:szCs w:val="24"/>
        </w:rPr>
        <w:t>)</w:t>
      </w:r>
      <w:r w:rsidR="00B97A1A">
        <w:rPr>
          <w:rFonts w:cs="Tahoma"/>
          <w:bCs/>
          <w:sz w:val="24"/>
          <w:szCs w:val="24"/>
        </w:rPr>
        <w:t>.</w:t>
      </w:r>
    </w:p>
    <w:p w14:paraId="631A3910" w14:textId="4609F6AE" w:rsidR="00E67609" w:rsidRDefault="00E67609" w:rsidP="008D06A6">
      <w:pPr>
        <w:spacing w:before="240"/>
        <w:rPr>
          <w:rFonts w:cs="Tahoma"/>
          <w:bCs/>
          <w:sz w:val="24"/>
          <w:szCs w:val="24"/>
        </w:rPr>
      </w:pPr>
      <w:r w:rsidRPr="00E67609">
        <w:rPr>
          <w:rFonts w:cs="Tahoma"/>
          <w:bCs/>
          <w:sz w:val="24"/>
          <w:szCs w:val="24"/>
        </w:rPr>
        <w:t>Brojčane oznake i nazivi funkcijske klasifikacije preuzeti su iz međunarodne klasifikacije funkcija države (COFOG) Ujedinjenih naroda – Klasifikacija rashoda u skladu s namjenom</w:t>
      </w:r>
      <w:r>
        <w:rPr>
          <w:rFonts w:cs="Tahoma"/>
          <w:bCs/>
          <w:sz w:val="24"/>
          <w:szCs w:val="24"/>
        </w:rPr>
        <w:t>.</w:t>
      </w:r>
    </w:p>
    <w:p w14:paraId="28E6CEFD" w14:textId="607E2536" w:rsidR="00E67609" w:rsidRDefault="00E67609" w:rsidP="008D06A6">
      <w:pPr>
        <w:spacing w:before="240"/>
        <w:rPr>
          <w:rFonts w:cs="Tahoma"/>
          <w:bCs/>
          <w:sz w:val="24"/>
          <w:szCs w:val="24"/>
        </w:rPr>
      </w:pPr>
      <w:r w:rsidRPr="00E67609">
        <w:rPr>
          <w:rFonts w:cs="Tahoma"/>
          <w:bCs/>
          <w:sz w:val="24"/>
          <w:szCs w:val="24"/>
        </w:rPr>
        <w:t>Brojčane oznake funkcijske klasifikacije vežu se uz rashode iskazane prema računima ekonomske klasifikacije svake aktivnosti ili projekta.</w:t>
      </w:r>
    </w:p>
    <w:p w14:paraId="4F6115A7" w14:textId="29D80FF1" w:rsidR="006C5136" w:rsidRDefault="006C5136" w:rsidP="006C5136">
      <w:pPr>
        <w:spacing w:before="240" w:after="0"/>
        <w:rPr>
          <w:rFonts w:cs="Tahoma"/>
          <w:bCs/>
          <w:sz w:val="24"/>
          <w:szCs w:val="24"/>
        </w:rPr>
      </w:pPr>
      <w:r>
        <w:rPr>
          <w:rFonts w:cs="Tahoma"/>
          <w:b/>
          <w:sz w:val="20"/>
          <w:szCs w:val="20"/>
        </w:rPr>
        <w:t>G</w:t>
      </w:r>
      <w:r w:rsidRPr="008D59EC">
        <w:rPr>
          <w:rFonts w:cs="Tahoma"/>
          <w:b/>
          <w:sz w:val="20"/>
          <w:szCs w:val="20"/>
        </w:rPr>
        <w:t xml:space="preserve">rafikon </w:t>
      </w:r>
      <w:r w:rsidR="00B97A1A">
        <w:rPr>
          <w:rFonts w:cs="Tahoma"/>
          <w:b/>
          <w:sz w:val="20"/>
          <w:szCs w:val="20"/>
        </w:rPr>
        <w:t>4</w:t>
      </w:r>
      <w:r>
        <w:rPr>
          <w:rFonts w:cs="Tahoma"/>
          <w:b/>
          <w:sz w:val="20"/>
          <w:szCs w:val="20"/>
        </w:rPr>
        <w:t>: P</w:t>
      </w:r>
      <w:r w:rsidR="00D13765">
        <w:rPr>
          <w:rFonts w:cs="Tahoma"/>
          <w:b/>
          <w:sz w:val="20"/>
          <w:szCs w:val="20"/>
        </w:rPr>
        <w:t>rve izmjene i dopune p</w:t>
      </w:r>
      <w:r>
        <w:rPr>
          <w:rFonts w:cs="Tahoma"/>
          <w:b/>
          <w:sz w:val="20"/>
          <w:szCs w:val="20"/>
        </w:rPr>
        <w:t>lan</w:t>
      </w:r>
      <w:r w:rsidR="00D13765">
        <w:rPr>
          <w:rFonts w:cs="Tahoma"/>
          <w:b/>
          <w:sz w:val="20"/>
          <w:szCs w:val="20"/>
        </w:rPr>
        <w:t>a</w:t>
      </w:r>
      <w:r>
        <w:rPr>
          <w:rFonts w:cs="Tahoma"/>
          <w:b/>
          <w:sz w:val="20"/>
          <w:szCs w:val="20"/>
        </w:rPr>
        <w:t xml:space="preserve"> proračuna Grada Daruvara za 202</w:t>
      </w:r>
      <w:r w:rsidR="0069651B">
        <w:rPr>
          <w:rFonts w:cs="Tahoma"/>
          <w:b/>
          <w:sz w:val="20"/>
          <w:szCs w:val="20"/>
        </w:rPr>
        <w:t>6</w:t>
      </w:r>
      <w:r>
        <w:rPr>
          <w:rFonts w:cs="Tahoma"/>
          <w:b/>
          <w:sz w:val="20"/>
          <w:szCs w:val="20"/>
        </w:rPr>
        <w:t>. godinu – rashodi i izdaci po funkcijskoj klasifikaciji</w:t>
      </w:r>
    </w:p>
    <w:p w14:paraId="7EE4CF63" w14:textId="39AB1BD7" w:rsidR="00712872" w:rsidRDefault="00712872" w:rsidP="00083A24">
      <w:pPr>
        <w:jc w:val="center"/>
        <w:rPr>
          <w:rFonts w:cs="Tahoma"/>
          <w:bCs/>
          <w:sz w:val="24"/>
          <w:szCs w:val="24"/>
        </w:rPr>
      </w:pPr>
      <w:r>
        <w:rPr>
          <w:rFonts w:cs="Tahoma"/>
          <w:bCs/>
          <w:noProof/>
          <w:sz w:val="24"/>
          <w:szCs w:val="24"/>
        </w:rPr>
        <w:drawing>
          <wp:inline distT="0" distB="0" distL="0" distR="0" wp14:anchorId="0E49C4E3" wp14:editId="14E2C7BC">
            <wp:extent cx="5788025" cy="3331597"/>
            <wp:effectExtent l="0" t="0" r="3175" b="2540"/>
            <wp:docPr id="3" name="Grafikon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F842814" w14:textId="61771AEC" w:rsidR="00F9659C" w:rsidRDefault="00F9659C" w:rsidP="008D06A6">
      <w:p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lastRenderedPageBreak/>
        <w:t xml:space="preserve">PLANIRANI RASHODI </w:t>
      </w:r>
      <w:r w:rsidR="002F5156">
        <w:rPr>
          <w:rFonts w:cs="Tahoma"/>
          <w:bCs/>
          <w:sz w:val="24"/>
          <w:szCs w:val="24"/>
        </w:rPr>
        <w:t xml:space="preserve">I IZDACI </w:t>
      </w:r>
      <w:r>
        <w:rPr>
          <w:rFonts w:cs="Tahoma"/>
          <w:bCs/>
          <w:sz w:val="24"/>
          <w:szCs w:val="24"/>
        </w:rPr>
        <w:t>PO IZVORIMA FINANCIRANJA</w:t>
      </w:r>
    </w:p>
    <w:p w14:paraId="354BB9EB" w14:textId="1203D2AB" w:rsidR="00383B58" w:rsidRDefault="005E16CA" w:rsidP="00383B58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Način prikazivanja proračuna po izvorima financiranja je prikaz svih </w:t>
      </w:r>
      <w:r w:rsidR="00EF7B6F" w:rsidRPr="00EF7B6F">
        <w:rPr>
          <w:rFonts w:cs="Tahoma"/>
          <w:bCs/>
          <w:sz w:val="24"/>
          <w:szCs w:val="24"/>
        </w:rPr>
        <w:t>prihoda i primitaka iz kojih se podmiruju rashodi i izdaci određene vrste i utvrđene namjene</w:t>
      </w:r>
      <w:r w:rsidR="00C87E0F">
        <w:rPr>
          <w:rFonts w:cs="Tahoma"/>
          <w:bCs/>
          <w:sz w:val="24"/>
          <w:szCs w:val="24"/>
        </w:rPr>
        <w:t xml:space="preserve"> </w:t>
      </w:r>
      <w:r w:rsidR="00546A80">
        <w:rPr>
          <w:rFonts w:cs="Tahoma"/>
          <w:bCs/>
          <w:sz w:val="24"/>
          <w:szCs w:val="24"/>
        </w:rPr>
        <w:t xml:space="preserve">(grafikon </w:t>
      </w:r>
      <w:r w:rsidR="00197E4F">
        <w:rPr>
          <w:rFonts w:cs="Tahoma"/>
          <w:bCs/>
          <w:sz w:val="24"/>
          <w:szCs w:val="24"/>
        </w:rPr>
        <w:t>5</w:t>
      </w:r>
      <w:r w:rsidR="00546A80">
        <w:rPr>
          <w:rFonts w:cs="Tahoma"/>
          <w:bCs/>
          <w:sz w:val="24"/>
          <w:szCs w:val="24"/>
        </w:rPr>
        <w:t>)</w:t>
      </w:r>
      <w:r w:rsidR="00EF7B6F" w:rsidRPr="00EF7B6F">
        <w:rPr>
          <w:rFonts w:cs="Tahoma"/>
          <w:bCs/>
          <w:sz w:val="24"/>
          <w:szCs w:val="24"/>
        </w:rPr>
        <w:t xml:space="preserve">. </w:t>
      </w:r>
    </w:p>
    <w:p w14:paraId="60953C02" w14:textId="0506343F" w:rsidR="00197E4F" w:rsidRDefault="005E16CA" w:rsidP="00383B58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Svaki izvor financiranja ima jednoznamenkastu oznaku koja označava razred (opći prihodi i primici, prihodi za posebne namjene, pomoći itd.) te dvoznamenkastu</w:t>
      </w:r>
      <w:r w:rsidR="00F816D2">
        <w:rPr>
          <w:rFonts w:cs="Tahoma"/>
          <w:bCs/>
          <w:sz w:val="24"/>
          <w:szCs w:val="24"/>
        </w:rPr>
        <w:t xml:space="preserve"> </w:t>
      </w:r>
      <w:r>
        <w:rPr>
          <w:rFonts w:cs="Tahoma"/>
          <w:bCs/>
          <w:sz w:val="24"/>
          <w:szCs w:val="24"/>
        </w:rPr>
        <w:t>koja označava</w:t>
      </w:r>
      <w:r w:rsidR="00383B58">
        <w:rPr>
          <w:rFonts w:cs="Tahoma"/>
          <w:bCs/>
          <w:sz w:val="24"/>
          <w:szCs w:val="24"/>
        </w:rPr>
        <w:t xml:space="preserve"> za prvu znamenku pripadnost razredu, a drugu pripadnost</w:t>
      </w:r>
      <w:r>
        <w:rPr>
          <w:rFonts w:cs="Tahoma"/>
          <w:bCs/>
          <w:sz w:val="24"/>
          <w:szCs w:val="24"/>
        </w:rPr>
        <w:t xml:space="preserve"> skupini.</w:t>
      </w:r>
      <w:r w:rsidR="00383B58">
        <w:rPr>
          <w:rFonts w:cs="Tahoma"/>
          <w:bCs/>
          <w:sz w:val="24"/>
          <w:szCs w:val="24"/>
        </w:rPr>
        <w:t xml:space="preserve"> </w:t>
      </w:r>
      <w:r w:rsidR="00383B58" w:rsidRPr="00383B58">
        <w:rPr>
          <w:rFonts w:cs="Tahoma"/>
          <w:bCs/>
          <w:sz w:val="24"/>
          <w:szCs w:val="24"/>
        </w:rPr>
        <w:t>Brojčane oznake i nazive izvora financiranja određuje Ministarstvo financija</w:t>
      </w:r>
      <w:r w:rsidR="00383B58">
        <w:rPr>
          <w:rFonts w:cs="Tahoma"/>
          <w:bCs/>
          <w:sz w:val="24"/>
          <w:szCs w:val="24"/>
        </w:rPr>
        <w:t xml:space="preserve"> za razrede</w:t>
      </w:r>
      <w:r w:rsidR="00383B58" w:rsidRPr="00383B58">
        <w:rPr>
          <w:rFonts w:cs="Tahoma"/>
          <w:bCs/>
          <w:sz w:val="24"/>
          <w:szCs w:val="24"/>
        </w:rPr>
        <w:t xml:space="preserve"> odnosno </w:t>
      </w:r>
      <w:r w:rsidR="00383B58">
        <w:rPr>
          <w:rFonts w:cs="Tahoma"/>
          <w:bCs/>
          <w:sz w:val="24"/>
          <w:szCs w:val="24"/>
        </w:rPr>
        <w:t>Upravni odjel za financije i proračun Grada Daruvara za skupinu i daljnju analitiku</w:t>
      </w:r>
      <w:r w:rsidR="00383B58" w:rsidRPr="00383B58">
        <w:rPr>
          <w:rFonts w:cs="Tahoma"/>
          <w:bCs/>
          <w:sz w:val="24"/>
          <w:szCs w:val="24"/>
        </w:rPr>
        <w:t>.</w:t>
      </w:r>
      <w:r w:rsidR="0062011F" w:rsidRPr="0062011F">
        <w:rPr>
          <w:rFonts w:cs="Tahoma"/>
          <w:bCs/>
          <w:noProof/>
          <w:sz w:val="24"/>
          <w:szCs w:val="24"/>
        </w:rPr>
        <w:t xml:space="preserve"> </w:t>
      </w:r>
    </w:p>
    <w:p w14:paraId="6936C724" w14:textId="5BD10945" w:rsidR="006C5136" w:rsidRDefault="006C5136" w:rsidP="006C5136">
      <w:pPr>
        <w:spacing w:before="240" w:after="0"/>
        <w:rPr>
          <w:rFonts w:cs="Tahoma"/>
          <w:bCs/>
          <w:sz w:val="24"/>
          <w:szCs w:val="24"/>
        </w:rPr>
      </w:pPr>
      <w:r>
        <w:rPr>
          <w:rFonts w:cs="Tahoma"/>
          <w:b/>
          <w:sz w:val="20"/>
          <w:szCs w:val="20"/>
        </w:rPr>
        <w:t>G</w:t>
      </w:r>
      <w:r w:rsidRPr="008D59EC">
        <w:rPr>
          <w:rFonts w:cs="Tahoma"/>
          <w:b/>
          <w:sz w:val="20"/>
          <w:szCs w:val="20"/>
        </w:rPr>
        <w:t xml:space="preserve">rafikon </w:t>
      </w:r>
      <w:r w:rsidR="00197E4F">
        <w:rPr>
          <w:rFonts w:cs="Tahoma"/>
          <w:b/>
          <w:sz w:val="20"/>
          <w:szCs w:val="20"/>
        </w:rPr>
        <w:t>5</w:t>
      </w:r>
      <w:r>
        <w:rPr>
          <w:rFonts w:cs="Tahoma"/>
          <w:b/>
          <w:sz w:val="20"/>
          <w:szCs w:val="20"/>
        </w:rPr>
        <w:t>: P</w:t>
      </w:r>
      <w:r w:rsidR="008D1931">
        <w:rPr>
          <w:rFonts w:cs="Tahoma"/>
          <w:b/>
          <w:sz w:val="20"/>
          <w:szCs w:val="20"/>
        </w:rPr>
        <w:t>rve izmjene i dopune p</w:t>
      </w:r>
      <w:r>
        <w:rPr>
          <w:rFonts w:cs="Tahoma"/>
          <w:b/>
          <w:sz w:val="20"/>
          <w:szCs w:val="20"/>
        </w:rPr>
        <w:t>lan</w:t>
      </w:r>
      <w:r w:rsidR="008D1931">
        <w:rPr>
          <w:rFonts w:cs="Tahoma"/>
          <w:b/>
          <w:sz w:val="20"/>
          <w:szCs w:val="20"/>
        </w:rPr>
        <w:t>a</w:t>
      </w:r>
      <w:r>
        <w:rPr>
          <w:rFonts w:cs="Tahoma"/>
          <w:b/>
          <w:sz w:val="20"/>
          <w:szCs w:val="20"/>
        </w:rPr>
        <w:t xml:space="preserve"> proračuna Grada Daruvara za 202</w:t>
      </w:r>
      <w:r w:rsidR="00D35825">
        <w:rPr>
          <w:rFonts w:cs="Tahoma"/>
          <w:b/>
          <w:sz w:val="20"/>
          <w:szCs w:val="20"/>
        </w:rPr>
        <w:t>6</w:t>
      </w:r>
      <w:r>
        <w:rPr>
          <w:rFonts w:cs="Tahoma"/>
          <w:b/>
          <w:sz w:val="20"/>
          <w:szCs w:val="20"/>
        </w:rPr>
        <w:t>. godinu – rashodi i izdaci po izvorima financiranja</w:t>
      </w:r>
    </w:p>
    <w:p w14:paraId="1184961A" w14:textId="2BA77204" w:rsidR="00A238EF" w:rsidRDefault="00C30650" w:rsidP="00083A24">
      <w:pPr>
        <w:jc w:val="center"/>
        <w:rPr>
          <w:rFonts w:cs="Tahoma"/>
          <w:bCs/>
          <w:sz w:val="24"/>
          <w:szCs w:val="24"/>
        </w:rPr>
      </w:pPr>
      <w:r>
        <w:rPr>
          <w:rFonts w:cs="Tahoma"/>
          <w:bCs/>
          <w:noProof/>
          <w:sz w:val="24"/>
          <w:szCs w:val="24"/>
        </w:rPr>
        <w:drawing>
          <wp:inline distT="0" distB="0" distL="0" distR="0" wp14:anchorId="067757E2" wp14:editId="01D9E0F7">
            <wp:extent cx="5486400" cy="3200400"/>
            <wp:effectExtent l="0" t="0" r="0" b="0"/>
            <wp:docPr id="5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7240FDE" w14:textId="2FFE1FF7" w:rsidR="005E16CA" w:rsidRDefault="005E16CA" w:rsidP="005E16CA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Na kraju prikaza proračuna po</w:t>
      </w:r>
      <w:r w:rsidR="00751B40">
        <w:rPr>
          <w:rFonts w:cs="Tahoma"/>
          <w:bCs/>
          <w:sz w:val="24"/>
          <w:szCs w:val="24"/>
        </w:rPr>
        <w:t xml:space="preserve"> propisanim</w:t>
      </w:r>
      <w:r>
        <w:rPr>
          <w:rFonts w:cs="Tahoma"/>
          <w:bCs/>
          <w:sz w:val="24"/>
          <w:szCs w:val="24"/>
        </w:rPr>
        <w:t xml:space="preserve"> klasifikacijama treba napomenuti da sve korištene klasifikacije moraju biti u proračunu međusobno povezane i da se svaki rashod mora moći pratiti po više osnova. Cilj je tih povezanih klasifikacija lakše sagledavanje namjene, vrste i učinaka proračunskih rashoda.</w:t>
      </w:r>
    </w:p>
    <w:p w14:paraId="4CE5A32C" w14:textId="7EEA2236" w:rsidR="009B6EF5" w:rsidRDefault="00A11D89" w:rsidP="00B97A59">
      <w:pPr>
        <w:tabs>
          <w:tab w:val="right" w:pos="9072"/>
        </w:tabs>
        <w:spacing w:before="240"/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cs="Tahoma"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D3AF447" wp14:editId="70A05B89">
            <wp:simplePos x="0" y="0"/>
            <wp:positionH relativeFrom="margin">
              <wp:posOffset>2040255</wp:posOffset>
            </wp:positionH>
            <wp:positionV relativeFrom="paragraph">
              <wp:posOffset>1270</wp:posOffset>
            </wp:positionV>
            <wp:extent cx="3581400" cy="2070735"/>
            <wp:effectExtent l="0" t="0" r="0" b="5715"/>
            <wp:wrapThrough wrapText="bothSides">
              <wp:wrapPolygon edited="0">
                <wp:start x="0" y="0"/>
                <wp:lineTo x="0" y="21461"/>
                <wp:lineTo x="21485" y="21461"/>
                <wp:lineTo x="21485" y="0"/>
                <wp:lineTo x="0" y="0"/>
              </wp:wrapPolygon>
            </wp:wrapThrough>
            <wp:docPr id="24" name="Slika 24" descr="Slika na kojoj se prikazuje vanjski, jesen, nebo, obl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 na kojoj se prikazuje vanjski, jesen, nebo, oblak&#10;&#10;Opis je automatski generiran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" t="2112" r="1207" b="2323"/>
                    <a:stretch/>
                  </pic:blipFill>
                  <pic:spPr bwMode="auto">
                    <a:xfrm>
                      <a:off x="0" y="0"/>
                      <a:ext cx="3581400" cy="207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659C" w:rsidRPr="00F9659C">
        <w:rPr>
          <w:rFonts w:asciiTheme="majorHAnsi" w:hAnsiTheme="majorHAnsi" w:cs="Tahoma"/>
          <w:b/>
          <w:color w:val="0070C0"/>
          <w:sz w:val="28"/>
          <w:szCs w:val="28"/>
        </w:rPr>
        <w:t>MJERE VIŠKA/MANJKA</w:t>
      </w:r>
    </w:p>
    <w:p w14:paraId="40FC24B0" w14:textId="6984D2F4" w:rsidR="00447411" w:rsidRDefault="009B6EF5" w:rsidP="00EB6774">
      <w:pPr>
        <w:tabs>
          <w:tab w:val="right" w:pos="9072"/>
        </w:tabs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U koliko se u jednoj godini prikupi više sredstava nego što ih se </w:t>
      </w:r>
      <w:r w:rsidR="00B1294A">
        <w:rPr>
          <w:rFonts w:cs="Tahoma"/>
          <w:bCs/>
          <w:sz w:val="24"/>
          <w:szCs w:val="24"/>
        </w:rPr>
        <w:t>u</w:t>
      </w:r>
      <w:r>
        <w:rPr>
          <w:rFonts w:cs="Tahoma"/>
          <w:bCs/>
          <w:sz w:val="24"/>
          <w:szCs w:val="24"/>
        </w:rPr>
        <w:t>troši, stvara se proračunski višak, a ako se troši više nego što se prikupi, stvara se proračunski manjak.</w:t>
      </w:r>
      <w:r w:rsidR="002C32F1">
        <w:rPr>
          <w:rFonts w:cs="Tahoma"/>
          <w:bCs/>
          <w:sz w:val="24"/>
          <w:szCs w:val="24"/>
        </w:rPr>
        <w:t xml:space="preserve"> </w:t>
      </w:r>
    </w:p>
    <w:p w14:paraId="10CDD41E" w14:textId="6FF0AB57" w:rsidR="00EB6774" w:rsidRDefault="00EB6774" w:rsidP="00166B06">
      <w:pPr>
        <w:tabs>
          <w:tab w:val="right" w:pos="9072"/>
        </w:tabs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lastRenderedPageBreak/>
        <w:t xml:space="preserve">Manjak ne mora uvijek biti loš. Informacija da su </w:t>
      </w:r>
      <w:r w:rsidR="00E30AB2">
        <w:rPr>
          <w:rFonts w:cs="Tahoma"/>
          <w:bCs/>
          <w:sz w:val="24"/>
          <w:szCs w:val="24"/>
        </w:rPr>
        <w:t>prihodi</w:t>
      </w:r>
      <w:r w:rsidR="0028525C">
        <w:rPr>
          <w:rFonts w:cs="Tahoma"/>
          <w:bCs/>
          <w:sz w:val="24"/>
          <w:szCs w:val="24"/>
        </w:rPr>
        <w:t xml:space="preserve"> Grada</w:t>
      </w:r>
      <w:r w:rsidR="00E30AB2">
        <w:rPr>
          <w:rFonts w:cs="Tahoma"/>
          <w:bCs/>
          <w:sz w:val="24"/>
          <w:szCs w:val="24"/>
        </w:rPr>
        <w:t xml:space="preserve"> manji od rashoda ne znači nužno loš</w:t>
      </w:r>
      <w:r w:rsidR="0028525C">
        <w:rPr>
          <w:rFonts w:cs="Tahoma"/>
          <w:bCs/>
          <w:sz w:val="24"/>
          <w:szCs w:val="24"/>
        </w:rPr>
        <w:t>u vijest</w:t>
      </w:r>
      <w:r w:rsidR="00E30AB2">
        <w:rPr>
          <w:rFonts w:cs="Tahoma"/>
          <w:bCs/>
          <w:sz w:val="24"/>
          <w:szCs w:val="24"/>
        </w:rPr>
        <w:t xml:space="preserve">. Uzmite primjer da je u postupku provođenje </w:t>
      </w:r>
      <w:r w:rsidR="0028525C">
        <w:rPr>
          <w:rFonts w:cs="Tahoma"/>
          <w:bCs/>
          <w:sz w:val="24"/>
          <w:szCs w:val="24"/>
        </w:rPr>
        <w:t>EU projekata bilo potrebno prvo financirati</w:t>
      </w:r>
      <w:r w:rsidR="00D92B8F">
        <w:rPr>
          <w:rFonts w:cs="Tahoma"/>
          <w:bCs/>
          <w:sz w:val="24"/>
          <w:szCs w:val="24"/>
        </w:rPr>
        <w:t xml:space="preserve"> aktivnosti</w:t>
      </w:r>
      <w:r w:rsidR="007A78A8">
        <w:rPr>
          <w:rFonts w:cs="Tahoma"/>
          <w:bCs/>
          <w:sz w:val="24"/>
          <w:szCs w:val="24"/>
        </w:rPr>
        <w:t xml:space="preserve"> iz sredstava Grada</w:t>
      </w:r>
      <w:r w:rsidR="0028525C">
        <w:rPr>
          <w:rFonts w:cs="Tahoma"/>
          <w:bCs/>
          <w:sz w:val="24"/>
          <w:szCs w:val="24"/>
        </w:rPr>
        <w:t>, a tek potom zatražiti povrat uloženih sredstava</w:t>
      </w:r>
      <w:r w:rsidR="007A78A8">
        <w:rPr>
          <w:rFonts w:cs="Tahoma"/>
          <w:bCs/>
          <w:sz w:val="24"/>
          <w:szCs w:val="24"/>
        </w:rPr>
        <w:t xml:space="preserve"> iz izvora pomoći</w:t>
      </w:r>
      <w:r w:rsidR="0028525C">
        <w:rPr>
          <w:rFonts w:cs="Tahoma"/>
          <w:bCs/>
          <w:sz w:val="24"/>
          <w:szCs w:val="24"/>
        </w:rPr>
        <w:t xml:space="preserve">. U tom slučaju imali biste rashode u jednoj godini, a ostvareni prihod </w:t>
      </w:r>
      <w:r w:rsidR="00D92B8F">
        <w:rPr>
          <w:rFonts w:cs="Tahoma"/>
          <w:bCs/>
          <w:sz w:val="24"/>
          <w:szCs w:val="24"/>
        </w:rPr>
        <w:t xml:space="preserve">kojim su pokriveni navedeni rashodi u drugoj godini. Također ulaganjem u energetsku obnovu javne rasvjete prvo se stvore veliki </w:t>
      </w:r>
      <w:r w:rsidR="007A78A8">
        <w:rPr>
          <w:rFonts w:cs="Tahoma"/>
          <w:bCs/>
          <w:sz w:val="24"/>
          <w:szCs w:val="24"/>
        </w:rPr>
        <w:t>rashodi</w:t>
      </w:r>
      <w:r w:rsidR="00D92B8F">
        <w:rPr>
          <w:rFonts w:cs="Tahoma"/>
          <w:bCs/>
          <w:sz w:val="24"/>
          <w:szCs w:val="24"/>
        </w:rPr>
        <w:t xml:space="preserve"> ulaganja</w:t>
      </w:r>
      <w:r w:rsidR="007A78A8">
        <w:rPr>
          <w:rFonts w:cs="Tahoma"/>
          <w:bCs/>
          <w:sz w:val="24"/>
          <w:szCs w:val="24"/>
        </w:rPr>
        <w:t>,</w:t>
      </w:r>
      <w:r w:rsidR="00D92B8F">
        <w:rPr>
          <w:rFonts w:cs="Tahoma"/>
          <w:bCs/>
          <w:sz w:val="24"/>
          <w:szCs w:val="24"/>
        </w:rPr>
        <w:t xml:space="preserve"> ali u budućnosti očekuje se znatno smanjenje </w:t>
      </w:r>
      <w:r w:rsidR="007A78A8">
        <w:rPr>
          <w:rFonts w:cs="Tahoma"/>
          <w:bCs/>
          <w:sz w:val="24"/>
          <w:szCs w:val="24"/>
        </w:rPr>
        <w:t>u</w:t>
      </w:r>
      <w:r w:rsidR="00D92B8F">
        <w:rPr>
          <w:rFonts w:cs="Tahoma"/>
          <w:bCs/>
          <w:sz w:val="24"/>
          <w:szCs w:val="24"/>
        </w:rPr>
        <w:t>troška električne energije. Dakle stvarne će se koristi vidjeti tek u budućnosti kad se smanje visoki troškovi mjesečnih računa za električnu energiju.</w:t>
      </w:r>
    </w:p>
    <w:p w14:paraId="3010627C" w14:textId="180023AD" w:rsidR="00C24B27" w:rsidRDefault="00C24B27" w:rsidP="00C24B27">
      <w:pPr>
        <w:tabs>
          <w:tab w:val="right" w:pos="9072"/>
        </w:tabs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U Prvim izmjenama i dopunama plana proračunu za 2026. godinu iskazao se stvarno ostvareni manjak u ukupnom proračunu u iznosu 1.796.085,50 EUR-a koji uključuje rezultat poslovanja i Grada i proračunskih korisnika ostvaren u prethodnoj godini. </w:t>
      </w:r>
    </w:p>
    <w:p w14:paraId="3E0C9CCD" w14:textId="3226CABE" w:rsidR="00E12C41" w:rsidRDefault="00E12C41" w:rsidP="00E12C41">
      <w:pPr>
        <w:tabs>
          <w:tab w:val="right" w:pos="9072"/>
        </w:tabs>
        <w:spacing w:before="240" w:after="0"/>
        <w:jc w:val="both"/>
        <w:rPr>
          <w:rFonts w:cs="Tahoma"/>
          <w:bCs/>
          <w:sz w:val="24"/>
          <w:szCs w:val="24"/>
        </w:rPr>
      </w:pPr>
      <w:r>
        <w:rPr>
          <w:rFonts w:cs="Tahoma"/>
          <w:b/>
          <w:sz w:val="20"/>
          <w:szCs w:val="20"/>
        </w:rPr>
        <w:t xml:space="preserve">                                </w:t>
      </w:r>
      <w:r w:rsidR="007B23E3">
        <w:rPr>
          <w:rFonts w:cs="Tahoma"/>
          <w:b/>
          <w:sz w:val="20"/>
          <w:szCs w:val="20"/>
        </w:rPr>
        <w:t xml:space="preserve">      </w:t>
      </w:r>
      <w:r w:rsidRPr="00DB4869">
        <w:rPr>
          <w:rFonts w:cs="Tahoma"/>
          <w:b/>
          <w:sz w:val="20"/>
          <w:szCs w:val="20"/>
        </w:rPr>
        <w:t xml:space="preserve">Tablica </w:t>
      </w:r>
      <w:r>
        <w:rPr>
          <w:rFonts w:cs="Tahoma"/>
          <w:b/>
          <w:sz w:val="20"/>
          <w:szCs w:val="20"/>
        </w:rPr>
        <w:t>10</w:t>
      </w:r>
      <w:r w:rsidRPr="00DB4869">
        <w:rPr>
          <w:rFonts w:cs="Tahoma"/>
          <w:b/>
          <w:sz w:val="20"/>
          <w:szCs w:val="20"/>
        </w:rPr>
        <w:t xml:space="preserve">: </w:t>
      </w:r>
      <w:r w:rsidR="008066B6">
        <w:rPr>
          <w:rFonts w:cs="Tahoma"/>
          <w:b/>
          <w:sz w:val="20"/>
          <w:szCs w:val="20"/>
        </w:rPr>
        <w:t>Planirani preneseni višak ili manjak iz</w:t>
      </w:r>
      <w:r>
        <w:rPr>
          <w:rFonts w:cs="Tahoma"/>
          <w:b/>
          <w:sz w:val="20"/>
          <w:szCs w:val="20"/>
        </w:rPr>
        <w:t xml:space="preserve"> 202</w:t>
      </w:r>
      <w:r w:rsidR="000A2973">
        <w:rPr>
          <w:rFonts w:cs="Tahoma"/>
          <w:b/>
          <w:sz w:val="20"/>
          <w:szCs w:val="20"/>
        </w:rPr>
        <w:t>5</w:t>
      </w:r>
      <w:r>
        <w:rPr>
          <w:rFonts w:cs="Tahoma"/>
          <w:b/>
          <w:sz w:val="20"/>
          <w:szCs w:val="20"/>
        </w:rPr>
        <w:t>. godine</w:t>
      </w:r>
    </w:p>
    <w:tbl>
      <w:tblPr>
        <w:tblStyle w:val="Obinatablica5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2268"/>
      </w:tblGrid>
      <w:tr w:rsidR="00E12C41" w14:paraId="7E92AA3F" w14:textId="77777777" w:rsidTr="00A06E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19" w:type="dxa"/>
            <w:hideMark/>
          </w:tcPr>
          <w:p w14:paraId="04E84369" w14:textId="77777777" w:rsidR="00E12C41" w:rsidRPr="00F241B9" w:rsidRDefault="00E12C41" w:rsidP="00A06EC8">
            <w:pPr>
              <w:pStyle w:val="Standard"/>
              <w:spacing w:line="256" w:lineRule="auto"/>
              <w:jc w:val="both"/>
              <w:rPr>
                <w:b/>
                <w:bCs/>
              </w:rPr>
            </w:pPr>
            <w:r w:rsidRPr="00F241B9">
              <w:rPr>
                <w:b/>
                <w:bCs/>
                <w:i w:val="0"/>
                <w:iCs w:val="0"/>
              </w:rPr>
              <w:t>STANJE VIŠKA/MANJKA</w:t>
            </w:r>
          </w:p>
        </w:tc>
        <w:tc>
          <w:tcPr>
            <w:tcW w:w="2268" w:type="dxa"/>
          </w:tcPr>
          <w:p w14:paraId="5D6ECBF0" w14:textId="77777777" w:rsidR="00E12C41" w:rsidRPr="00F241B9" w:rsidRDefault="00E12C41" w:rsidP="00A06EC8">
            <w:pPr>
              <w:pStyle w:val="Standard"/>
              <w:spacing w:line="25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  <w:iCs w:val="0"/>
              </w:rPr>
            </w:pPr>
          </w:p>
        </w:tc>
      </w:tr>
      <w:tr w:rsidR="00E12C41" w:rsidRPr="005B2113" w14:paraId="5BAA2AB4" w14:textId="77777777" w:rsidTr="00A06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5B9A40F3" w14:textId="77777777" w:rsidR="00E12C41" w:rsidRPr="00F241B9" w:rsidRDefault="00E12C41" w:rsidP="00A06EC8">
            <w:pPr>
              <w:jc w:val="both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F241B9">
              <w:rPr>
                <w:rFonts w:cs="Tahoma"/>
                <w:b/>
                <w:i w:val="0"/>
                <w:iCs w:val="0"/>
                <w:sz w:val="24"/>
                <w:szCs w:val="24"/>
              </w:rPr>
              <w:t>Ukupno korisnici:</w:t>
            </w:r>
          </w:p>
        </w:tc>
        <w:tc>
          <w:tcPr>
            <w:tcW w:w="2268" w:type="dxa"/>
          </w:tcPr>
          <w:p w14:paraId="47BA931A" w14:textId="29396BC5" w:rsidR="00E12C41" w:rsidRPr="00F241B9" w:rsidRDefault="009C543C" w:rsidP="00A06EC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>
              <w:rPr>
                <w:rFonts w:ascii="Garamond" w:hAnsi="Garamond" w:cs="Tahoma"/>
                <w:b/>
                <w:sz w:val="24"/>
                <w:szCs w:val="24"/>
              </w:rPr>
              <w:t>-</w:t>
            </w:r>
            <w:r w:rsidR="000A2973">
              <w:rPr>
                <w:rFonts w:ascii="Garamond" w:hAnsi="Garamond" w:cs="Tahoma"/>
                <w:b/>
                <w:sz w:val="24"/>
                <w:szCs w:val="24"/>
              </w:rPr>
              <w:t>229</w:t>
            </w:r>
            <w:r>
              <w:rPr>
                <w:rFonts w:ascii="Garamond" w:hAnsi="Garamond" w:cs="Tahoma"/>
                <w:b/>
                <w:sz w:val="24"/>
                <w:szCs w:val="24"/>
              </w:rPr>
              <w:t>.</w:t>
            </w:r>
            <w:r w:rsidR="000A2973">
              <w:rPr>
                <w:rFonts w:ascii="Garamond" w:hAnsi="Garamond" w:cs="Tahoma"/>
                <w:b/>
                <w:sz w:val="24"/>
                <w:szCs w:val="24"/>
              </w:rPr>
              <w:t>365</w:t>
            </w:r>
            <w:r>
              <w:rPr>
                <w:rFonts w:ascii="Garamond" w:hAnsi="Garamond" w:cs="Tahoma"/>
                <w:b/>
                <w:sz w:val="24"/>
                <w:szCs w:val="24"/>
              </w:rPr>
              <w:t>,</w:t>
            </w:r>
            <w:r w:rsidR="000A2973">
              <w:rPr>
                <w:rFonts w:ascii="Garamond" w:hAnsi="Garamond" w:cs="Tahoma"/>
                <w:b/>
                <w:sz w:val="24"/>
                <w:szCs w:val="24"/>
              </w:rPr>
              <w:t>43</w:t>
            </w:r>
            <w:r>
              <w:rPr>
                <w:rFonts w:ascii="Garamond" w:hAnsi="Garamond" w:cs="Tahoma"/>
                <w:b/>
                <w:sz w:val="24"/>
                <w:szCs w:val="24"/>
              </w:rPr>
              <w:t xml:space="preserve"> </w:t>
            </w:r>
            <w:r w:rsidR="00E12C41">
              <w:rPr>
                <w:rFonts w:ascii="Garamond" w:hAnsi="Garamond" w:cs="Tahoma"/>
                <w:b/>
                <w:sz w:val="24"/>
                <w:szCs w:val="24"/>
              </w:rPr>
              <w:t>€</w:t>
            </w:r>
          </w:p>
        </w:tc>
      </w:tr>
      <w:tr w:rsidR="00E12C41" w:rsidRPr="005B2113" w14:paraId="4B2A7EFD" w14:textId="77777777" w:rsidTr="00A06EC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2A352890" w14:textId="77777777" w:rsidR="00E12C41" w:rsidRPr="00F241B9" w:rsidRDefault="00E12C41" w:rsidP="00A06EC8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F241B9">
              <w:rPr>
                <w:rFonts w:cs="Tahoma"/>
                <w:bCs/>
                <w:i w:val="0"/>
                <w:iCs w:val="0"/>
                <w:sz w:val="24"/>
                <w:szCs w:val="24"/>
              </w:rPr>
              <w:t>DV V. Nazor</w:t>
            </w:r>
          </w:p>
        </w:tc>
        <w:tc>
          <w:tcPr>
            <w:tcW w:w="2268" w:type="dxa"/>
            <w:hideMark/>
          </w:tcPr>
          <w:p w14:paraId="5461E8BD" w14:textId="30E51211" w:rsidR="00E12C41" w:rsidRPr="00F241B9" w:rsidRDefault="00673B29" w:rsidP="00A06EC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-</w:t>
            </w:r>
            <w:r w:rsidR="000A2973">
              <w:rPr>
                <w:rFonts w:cs="Tahoma"/>
                <w:bCs/>
                <w:sz w:val="24"/>
                <w:szCs w:val="24"/>
              </w:rPr>
              <w:t>106</w:t>
            </w:r>
            <w:r>
              <w:rPr>
                <w:rFonts w:cs="Tahoma"/>
                <w:bCs/>
                <w:sz w:val="24"/>
                <w:szCs w:val="24"/>
              </w:rPr>
              <w:t>.</w:t>
            </w:r>
            <w:r w:rsidR="000A2973">
              <w:rPr>
                <w:rFonts w:cs="Tahoma"/>
                <w:bCs/>
                <w:sz w:val="24"/>
                <w:szCs w:val="24"/>
              </w:rPr>
              <w:t>075</w:t>
            </w:r>
            <w:r w:rsidR="00E12C41">
              <w:rPr>
                <w:rFonts w:cs="Tahoma"/>
                <w:bCs/>
                <w:sz w:val="24"/>
                <w:szCs w:val="24"/>
              </w:rPr>
              <w:t>,</w:t>
            </w:r>
            <w:r w:rsidR="000A2973">
              <w:rPr>
                <w:rFonts w:cs="Tahoma"/>
                <w:bCs/>
                <w:sz w:val="24"/>
                <w:szCs w:val="24"/>
              </w:rPr>
              <w:t>3</w:t>
            </w:r>
            <w:r>
              <w:rPr>
                <w:rFonts w:cs="Tahoma"/>
                <w:bCs/>
                <w:sz w:val="24"/>
                <w:szCs w:val="24"/>
              </w:rPr>
              <w:t>6</w:t>
            </w:r>
            <w:r w:rsidR="00E12C41" w:rsidRPr="00F241B9">
              <w:rPr>
                <w:rFonts w:cs="Tahoma"/>
                <w:bCs/>
                <w:sz w:val="24"/>
                <w:szCs w:val="24"/>
              </w:rPr>
              <w:t xml:space="preserve"> </w:t>
            </w:r>
            <w:r w:rsidR="00E12C41" w:rsidRPr="00F241B9">
              <w:rPr>
                <w:rFonts w:ascii="Garamond" w:hAnsi="Garamond" w:cs="Tahoma"/>
                <w:bCs/>
                <w:sz w:val="24"/>
                <w:szCs w:val="24"/>
              </w:rPr>
              <w:t>€</w:t>
            </w:r>
          </w:p>
        </w:tc>
      </w:tr>
      <w:tr w:rsidR="00E12C41" w:rsidRPr="005B2113" w14:paraId="4C415E7D" w14:textId="77777777" w:rsidTr="00A06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38569211" w14:textId="77777777" w:rsidR="00E12C41" w:rsidRPr="00F241B9" w:rsidRDefault="00E12C41" w:rsidP="00A06EC8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F241B9">
              <w:rPr>
                <w:rFonts w:cs="Tahoma"/>
                <w:bCs/>
                <w:i w:val="0"/>
                <w:iCs w:val="0"/>
                <w:sz w:val="24"/>
                <w:szCs w:val="24"/>
              </w:rPr>
              <w:t>ČDV F. Mravenca</w:t>
            </w:r>
          </w:p>
        </w:tc>
        <w:tc>
          <w:tcPr>
            <w:tcW w:w="2268" w:type="dxa"/>
            <w:hideMark/>
          </w:tcPr>
          <w:p w14:paraId="6C2E6E10" w14:textId="73DD961F" w:rsidR="00E12C41" w:rsidRPr="00F241B9" w:rsidRDefault="00673B29" w:rsidP="00A06EC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-6</w:t>
            </w:r>
            <w:r w:rsidR="000A2973">
              <w:rPr>
                <w:rFonts w:cs="Tahoma"/>
                <w:bCs/>
                <w:sz w:val="24"/>
                <w:szCs w:val="24"/>
              </w:rPr>
              <w:t>4</w:t>
            </w:r>
            <w:r w:rsidR="00E12C41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7</w:t>
            </w:r>
            <w:r w:rsidR="000A2973">
              <w:rPr>
                <w:rFonts w:cs="Tahoma"/>
                <w:bCs/>
                <w:sz w:val="24"/>
                <w:szCs w:val="24"/>
              </w:rPr>
              <w:t>14</w:t>
            </w:r>
            <w:r w:rsidR="00E12C41">
              <w:rPr>
                <w:rFonts w:cs="Tahoma"/>
                <w:bCs/>
                <w:sz w:val="24"/>
                <w:szCs w:val="24"/>
              </w:rPr>
              <w:t>,</w:t>
            </w:r>
            <w:r w:rsidR="000A2973">
              <w:rPr>
                <w:rFonts w:cs="Tahoma"/>
                <w:bCs/>
                <w:sz w:val="24"/>
                <w:szCs w:val="24"/>
              </w:rPr>
              <w:t>96</w:t>
            </w:r>
            <w:r w:rsidR="00E12C41" w:rsidRPr="00F241B9">
              <w:rPr>
                <w:rFonts w:cs="Tahoma"/>
                <w:bCs/>
                <w:sz w:val="24"/>
                <w:szCs w:val="24"/>
              </w:rPr>
              <w:t xml:space="preserve"> </w:t>
            </w:r>
            <w:r w:rsidR="00E12C41" w:rsidRPr="00F241B9">
              <w:rPr>
                <w:rFonts w:ascii="Garamond" w:hAnsi="Garamond" w:cs="Tahoma"/>
                <w:bCs/>
                <w:sz w:val="24"/>
                <w:szCs w:val="24"/>
              </w:rPr>
              <w:t>€</w:t>
            </w:r>
          </w:p>
        </w:tc>
      </w:tr>
      <w:tr w:rsidR="00E12C41" w:rsidRPr="005B2113" w14:paraId="57797E5F" w14:textId="77777777" w:rsidTr="00A06EC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02D2B2DC" w14:textId="77777777" w:rsidR="00E12C41" w:rsidRPr="00F241B9" w:rsidRDefault="00E12C41" w:rsidP="00A06EC8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F241B9">
              <w:rPr>
                <w:rFonts w:cs="Tahoma"/>
                <w:bCs/>
                <w:i w:val="0"/>
                <w:iCs w:val="0"/>
                <w:sz w:val="24"/>
                <w:szCs w:val="24"/>
              </w:rPr>
              <w:t>Pučka knjižnica i čitaonica</w:t>
            </w:r>
          </w:p>
        </w:tc>
        <w:tc>
          <w:tcPr>
            <w:tcW w:w="2268" w:type="dxa"/>
            <w:hideMark/>
          </w:tcPr>
          <w:p w14:paraId="68246667" w14:textId="7B3E4E45" w:rsidR="00E12C41" w:rsidRPr="00F241B9" w:rsidRDefault="000A2973" w:rsidP="00A06EC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+3.992,44</w:t>
            </w:r>
            <w:r w:rsidR="00E12C41" w:rsidRPr="00F241B9">
              <w:rPr>
                <w:rFonts w:cs="Tahoma"/>
                <w:bCs/>
                <w:sz w:val="24"/>
                <w:szCs w:val="24"/>
              </w:rPr>
              <w:t xml:space="preserve"> </w:t>
            </w:r>
            <w:r w:rsidR="00E12C41" w:rsidRPr="00F241B9">
              <w:rPr>
                <w:rFonts w:ascii="Garamond" w:hAnsi="Garamond" w:cs="Tahoma"/>
                <w:bCs/>
                <w:sz w:val="24"/>
                <w:szCs w:val="24"/>
              </w:rPr>
              <w:t>€</w:t>
            </w:r>
          </w:p>
        </w:tc>
      </w:tr>
      <w:tr w:rsidR="00E12C41" w:rsidRPr="005B2113" w14:paraId="532A0651" w14:textId="77777777" w:rsidTr="00A06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6AF1E424" w14:textId="77777777" w:rsidR="00E12C41" w:rsidRPr="00F241B9" w:rsidRDefault="00E12C41" w:rsidP="00A06EC8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F241B9">
              <w:rPr>
                <w:rFonts w:cs="Tahoma"/>
                <w:bCs/>
                <w:i w:val="0"/>
                <w:iCs w:val="0"/>
                <w:sz w:val="24"/>
                <w:szCs w:val="24"/>
              </w:rPr>
              <w:t>Javna vatrogasna postrojba</w:t>
            </w:r>
          </w:p>
        </w:tc>
        <w:tc>
          <w:tcPr>
            <w:tcW w:w="2268" w:type="dxa"/>
            <w:hideMark/>
          </w:tcPr>
          <w:p w14:paraId="5CCA2CEA" w14:textId="40DACB7C" w:rsidR="00E12C41" w:rsidRPr="00F241B9" w:rsidRDefault="000A2973" w:rsidP="00A06EC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-39.285</w:t>
            </w:r>
            <w:r w:rsidR="00E12C41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94</w:t>
            </w:r>
            <w:r w:rsidR="00E12C41" w:rsidRPr="00F241B9">
              <w:rPr>
                <w:rFonts w:cs="Tahoma"/>
                <w:bCs/>
                <w:sz w:val="24"/>
                <w:szCs w:val="24"/>
              </w:rPr>
              <w:t xml:space="preserve"> </w:t>
            </w:r>
            <w:r w:rsidR="00E12C41" w:rsidRPr="00F241B9">
              <w:rPr>
                <w:rFonts w:ascii="Garamond" w:hAnsi="Garamond" w:cs="Tahoma"/>
                <w:bCs/>
                <w:sz w:val="24"/>
                <w:szCs w:val="24"/>
              </w:rPr>
              <w:t>€</w:t>
            </w:r>
          </w:p>
        </w:tc>
      </w:tr>
      <w:tr w:rsidR="00E12C41" w:rsidRPr="005B2113" w14:paraId="0C66DB01" w14:textId="77777777" w:rsidTr="00A06EC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0E412E31" w14:textId="77777777" w:rsidR="00E12C41" w:rsidRPr="00F241B9" w:rsidRDefault="00E12C41" w:rsidP="00A06EC8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F241B9">
              <w:rPr>
                <w:rFonts w:cs="Tahoma"/>
                <w:bCs/>
                <w:i w:val="0"/>
                <w:iCs w:val="0"/>
                <w:sz w:val="24"/>
                <w:szCs w:val="24"/>
              </w:rPr>
              <w:t>Razvojna agencija Daruvar</w:t>
            </w:r>
          </w:p>
        </w:tc>
        <w:tc>
          <w:tcPr>
            <w:tcW w:w="2268" w:type="dxa"/>
            <w:hideMark/>
          </w:tcPr>
          <w:p w14:paraId="7595BC54" w14:textId="0A90ECEF" w:rsidR="00E12C41" w:rsidRPr="00F241B9" w:rsidRDefault="000A2973" w:rsidP="00A06EC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-14</w:t>
            </w:r>
            <w:r w:rsidR="00434FFB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562</w:t>
            </w:r>
            <w:r w:rsidR="00E12C41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64</w:t>
            </w:r>
            <w:r w:rsidR="00E12C41" w:rsidRPr="00F241B9">
              <w:rPr>
                <w:rFonts w:cs="Tahoma"/>
                <w:bCs/>
                <w:sz w:val="24"/>
                <w:szCs w:val="24"/>
              </w:rPr>
              <w:t xml:space="preserve"> </w:t>
            </w:r>
            <w:r w:rsidR="00E12C41" w:rsidRPr="00F241B9">
              <w:rPr>
                <w:rFonts w:ascii="Garamond" w:hAnsi="Garamond" w:cs="Tahoma"/>
                <w:bCs/>
                <w:sz w:val="24"/>
                <w:szCs w:val="24"/>
              </w:rPr>
              <w:t>€</w:t>
            </w:r>
          </w:p>
        </w:tc>
      </w:tr>
      <w:tr w:rsidR="00E12C41" w:rsidRPr="005B2113" w14:paraId="1F432450" w14:textId="77777777" w:rsidTr="00A06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60EC6BD6" w14:textId="77777777" w:rsidR="00E12C41" w:rsidRPr="00F241B9" w:rsidRDefault="00E12C41" w:rsidP="00A06EC8">
            <w:pPr>
              <w:rPr>
                <w:rFonts w:cs="Tahoma"/>
                <w:bCs/>
                <w:i w:val="0"/>
                <w:iCs w:val="0"/>
                <w:sz w:val="24"/>
                <w:szCs w:val="24"/>
              </w:rPr>
            </w:pPr>
            <w:r w:rsidRPr="00F241B9">
              <w:rPr>
                <w:rFonts w:cs="Tahoma"/>
                <w:bCs/>
                <w:i w:val="0"/>
                <w:iCs w:val="0"/>
                <w:sz w:val="24"/>
                <w:szCs w:val="24"/>
              </w:rPr>
              <w:t>Zavičajni muzej</w:t>
            </w:r>
          </w:p>
        </w:tc>
        <w:tc>
          <w:tcPr>
            <w:tcW w:w="2268" w:type="dxa"/>
            <w:hideMark/>
          </w:tcPr>
          <w:p w14:paraId="68F1CC9A" w14:textId="31CDDD71" w:rsidR="00E12C41" w:rsidRPr="00F241B9" w:rsidRDefault="000A2973" w:rsidP="00A06EC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-8</w:t>
            </w:r>
            <w:r w:rsidR="00673B29">
              <w:rPr>
                <w:rFonts w:cs="Tahoma"/>
                <w:bCs/>
                <w:sz w:val="24"/>
                <w:szCs w:val="24"/>
              </w:rPr>
              <w:t>.</w:t>
            </w:r>
            <w:r>
              <w:rPr>
                <w:rFonts w:cs="Tahoma"/>
                <w:bCs/>
                <w:sz w:val="24"/>
                <w:szCs w:val="24"/>
              </w:rPr>
              <w:t>718</w:t>
            </w:r>
            <w:r w:rsidR="00E12C41">
              <w:rPr>
                <w:rFonts w:cs="Tahoma"/>
                <w:bCs/>
                <w:sz w:val="24"/>
                <w:szCs w:val="24"/>
              </w:rPr>
              <w:t>,</w:t>
            </w:r>
            <w:r>
              <w:rPr>
                <w:rFonts w:cs="Tahoma"/>
                <w:bCs/>
                <w:sz w:val="24"/>
                <w:szCs w:val="24"/>
              </w:rPr>
              <w:t>97</w:t>
            </w:r>
            <w:r w:rsidR="00E12C41">
              <w:rPr>
                <w:rFonts w:cs="Tahoma"/>
                <w:bCs/>
                <w:sz w:val="24"/>
                <w:szCs w:val="24"/>
              </w:rPr>
              <w:t xml:space="preserve"> </w:t>
            </w:r>
            <w:r w:rsidR="00E12C41" w:rsidRPr="00F241B9">
              <w:rPr>
                <w:rFonts w:ascii="Garamond" w:hAnsi="Garamond" w:cs="Tahoma"/>
                <w:bCs/>
                <w:sz w:val="24"/>
                <w:szCs w:val="24"/>
              </w:rPr>
              <w:t>€</w:t>
            </w:r>
          </w:p>
        </w:tc>
      </w:tr>
      <w:tr w:rsidR="00E12C41" w:rsidRPr="00F241B9" w14:paraId="5E535C61" w14:textId="77777777" w:rsidTr="00A06EC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6DD4C7E8" w14:textId="77777777" w:rsidR="00E12C41" w:rsidRPr="00F241B9" w:rsidRDefault="00E12C41" w:rsidP="00A06EC8">
            <w:pPr>
              <w:jc w:val="both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F241B9">
              <w:rPr>
                <w:rFonts w:cs="Tahoma"/>
                <w:b/>
                <w:i w:val="0"/>
                <w:iCs w:val="0"/>
                <w:sz w:val="24"/>
                <w:szCs w:val="24"/>
              </w:rPr>
              <w:t>Grad Daruvar:</w:t>
            </w:r>
          </w:p>
        </w:tc>
        <w:tc>
          <w:tcPr>
            <w:tcW w:w="2268" w:type="dxa"/>
          </w:tcPr>
          <w:p w14:paraId="17060DFD" w14:textId="223F1282" w:rsidR="00E12C41" w:rsidRPr="00F241B9" w:rsidRDefault="00E12C41" w:rsidP="00A06EC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 w:rsidRPr="00F241B9">
              <w:rPr>
                <w:rFonts w:cs="Tahoma"/>
                <w:b/>
                <w:sz w:val="24"/>
                <w:szCs w:val="24"/>
              </w:rPr>
              <w:t>-</w:t>
            </w:r>
            <w:r w:rsidR="000A2973">
              <w:rPr>
                <w:rFonts w:cs="Tahoma"/>
                <w:b/>
                <w:sz w:val="24"/>
                <w:szCs w:val="24"/>
              </w:rPr>
              <w:t>1.566</w:t>
            </w:r>
            <w:r>
              <w:rPr>
                <w:rFonts w:cs="Tahoma"/>
                <w:b/>
                <w:sz w:val="24"/>
                <w:szCs w:val="24"/>
              </w:rPr>
              <w:t>.</w:t>
            </w:r>
            <w:r w:rsidR="00673B29">
              <w:rPr>
                <w:rFonts w:cs="Tahoma"/>
                <w:b/>
                <w:sz w:val="24"/>
                <w:szCs w:val="24"/>
              </w:rPr>
              <w:t>7</w:t>
            </w:r>
            <w:r w:rsidR="000A2973">
              <w:rPr>
                <w:rFonts w:cs="Tahoma"/>
                <w:b/>
                <w:sz w:val="24"/>
                <w:szCs w:val="24"/>
              </w:rPr>
              <w:t>20</w:t>
            </w:r>
            <w:r>
              <w:rPr>
                <w:rFonts w:cs="Tahoma"/>
                <w:b/>
                <w:sz w:val="24"/>
                <w:szCs w:val="24"/>
              </w:rPr>
              <w:t>,</w:t>
            </w:r>
            <w:r w:rsidR="000A2973">
              <w:rPr>
                <w:rFonts w:cs="Tahoma"/>
                <w:b/>
                <w:sz w:val="24"/>
                <w:szCs w:val="24"/>
              </w:rPr>
              <w:t>07</w:t>
            </w:r>
            <w:r>
              <w:rPr>
                <w:rFonts w:cs="Tahoma"/>
                <w:b/>
                <w:sz w:val="24"/>
                <w:szCs w:val="24"/>
              </w:rPr>
              <w:t xml:space="preserve"> </w:t>
            </w:r>
            <w:r>
              <w:rPr>
                <w:rFonts w:ascii="Garamond" w:hAnsi="Garamond" w:cs="Tahoma"/>
                <w:b/>
                <w:sz w:val="24"/>
                <w:szCs w:val="24"/>
              </w:rPr>
              <w:t>€</w:t>
            </w:r>
          </w:p>
        </w:tc>
      </w:tr>
      <w:tr w:rsidR="00673B29" w:rsidRPr="00F241B9" w14:paraId="1DB0207C" w14:textId="77777777" w:rsidTr="00A06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739AC50B" w14:textId="770E7A2D" w:rsidR="00673B29" w:rsidRPr="00F241B9" w:rsidRDefault="00307CCB" w:rsidP="00A06EC8">
            <w:pPr>
              <w:rPr>
                <w:rFonts w:cs="Tahoma"/>
                <w:bCs/>
                <w:sz w:val="24"/>
                <w:szCs w:val="24"/>
              </w:rPr>
            </w:pPr>
            <w:r w:rsidRPr="00F241B9">
              <w:rPr>
                <w:rFonts w:cs="Tahoma"/>
                <w:bCs/>
                <w:i w:val="0"/>
                <w:iCs w:val="0"/>
                <w:sz w:val="24"/>
                <w:szCs w:val="24"/>
              </w:rPr>
              <w:t>Grad Daruvar</w:t>
            </w:r>
          </w:p>
        </w:tc>
        <w:tc>
          <w:tcPr>
            <w:tcW w:w="2268" w:type="dxa"/>
          </w:tcPr>
          <w:p w14:paraId="13862E6F" w14:textId="36DDFBD5" w:rsidR="00673B29" w:rsidRDefault="00673B29" w:rsidP="00A06EC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bCs/>
                <w:sz w:val="24"/>
                <w:szCs w:val="24"/>
              </w:rPr>
            </w:pPr>
            <w:r>
              <w:rPr>
                <w:rFonts w:cs="Tahoma"/>
                <w:bCs/>
                <w:sz w:val="24"/>
                <w:szCs w:val="24"/>
              </w:rPr>
              <w:t>-</w:t>
            </w:r>
            <w:r w:rsidR="000A2973">
              <w:rPr>
                <w:rFonts w:cs="Tahoma"/>
                <w:bCs/>
                <w:sz w:val="24"/>
                <w:szCs w:val="24"/>
              </w:rPr>
              <w:t>1.566</w:t>
            </w:r>
            <w:r>
              <w:rPr>
                <w:rFonts w:cs="Tahoma"/>
                <w:bCs/>
                <w:sz w:val="24"/>
                <w:szCs w:val="24"/>
              </w:rPr>
              <w:t>.7</w:t>
            </w:r>
            <w:r w:rsidR="000A2973">
              <w:rPr>
                <w:rFonts w:cs="Tahoma"/>
                <w:bCs/>
                <w:sz w:val="24"/>
                <w:szCs w:val="24"/>
              </w:rPr>
              <w:t>20</w:t>
            </w:r>
            <w:r>
              <w:rPr>
                <w:rFonts w:cs="Tahoma"/>
                <w:bCs/>
                <w:sz w:val="24"/>
                <w:szCs w:val="24"/>
              </w:rPr>
              <w:t>,</w:t>
            </w:r>
            <w:r w:rsidR="000A2973">
              <w:rPr>
                <w:rFonts w:cs="Tahoma"/>
                <w:bCs/>
                <w:sz w:val="24"/>
                <w:szCs w:val="24"/>
              </w:rPr>
              <w:t>07</w:t>
            </w:r>
            <w:r>
              <w:rPr>
                <w:rFonts w:cs="Tahoma"/>
                <w:bCs/>
                <w:sz w:val="24"/>
                <w:szCs w:val="24"/>
              </w:rPr>
              <w:t xml:space="preserve"> €</w:t>
            </w:r>
          </w:p>
        </w:tc>
      </w:tr>
      <w:tr w:rsidR="00E12C41" w:rsidRPr="00F241B9" w14:paraId="5411F446" w14:textId="77777777" w:rsidTr="00A06EC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0242F80C" w14:textId="77777777" w:rsidR="00E12C41" w:rsidRPr="00F241B9" w:rsidRDefault="00E12C41" w:rsidP="00A06EC8">
            <w:pPr>
              <w:jc w:val="both"/>
              <w:rPr>
                <w:rFonts w:cs="Tahoma"/>
                <w:b/>
                <w:i w:val="0"/>
                <w:iCs w:val="0"/>
                <w:sz w:val="24"/>
                <w:szCs w:val="24"/>
              </w:rPr>
            </w:pPr>
            <w:r w:rsidRPr="00F241B9">
              <w:rPr>
                <w:rFonts w:cs="Tahoma"/>
                <w:b/>
                <w:i w:val="0"/>
                <w:iCs w:val="0"/>
                <w:sz w:val="24"/>
                <w:szCs w:val="24"/>
              </w:rPr>
              <w:t>SVEUKUPNO:</w:t>
            </w:r>
          </w:p>
        </w:tc>
        <w:tc>
          <w:tcPr>
            <w:tcW w:w="2268" w:type="dxa"/>
            <w:hideMark/>
          </w:tcPr>
          <w:p w14:paraId="5E328B2C" w14:textId="58B2E265" w:rsidR="00E12C41" w:rsidRPr="00F241B9" w:rsidRDefault="00E12C41" w:rsidP="00A06EC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/>
                <w:sz w:val="24"/>
                <w:szCs w:val="24"/>
              </w:rPr>
            </w:pPr>
            <w:r w:rsidRPr="00F241B9">
              <w:rPr>
                <w:rFonts w:cs="Tahoma"/>
                <w:b/>
                <w:sz w:val="24"/>
                <w:szCs w:val="24"/>
              </w:rPr>
              <w:t>-</w:t>
            </w:r>
            <w:r w:rsidR="000A2973">
              <w:rPr>
                <w:rFonts w:cs="Tahoma"/>
                <w:b/>
                <w:sz w:val="24"/>
                <w:szCs w:val="24"/>
              </w:rPr>
              <w:t>1.796</w:t>
            </w:r>
            <w:r>
              <w:rPr>
                <w:rFonts w:cs="Tahoma"/>
                <w:b/>
                <w:sz w:val="24"/>
                <w:szCs w:val="24"/>
              </w:rPr>
              <w:t>.</w:t>
            </w:r>
            <w:r w:rsidR="00673B29">
              <w:rPr>
                <w:rFonts w:cs="Tahoma"/>
                <w:b/>
                <w:sz w:val="24"/>
                <w:szCs w:val="24"/>
              </w:rPr>
              <w:t>0</w:t>
            </w:r>
            <w:r w:rsidR="000A2973">
              <w:rPr>
                <w:rFonts w:cs="Tahoma"/>
                <w:b/>
                <w:sz w:val="24"/>
                <w:szCs w:val="24"/>
              </w:rPr>
              <w:t>85</w:t>
            </w:r>
            <w:r>
              <w:rPr>
                <w:rFonts w:cs="Tahoma"/>
                <w:b/>
                <w:sz w:val="24"/>
                <w:szCs w:val="24"/>
              </w:rPr>
              <w:t>,</w:t>
            </w:r>
            <w:r w:rsidR="000A2973">
              <w:rPr>
                <w:rFonts w:cs="Tahoma"/>
                <w:b/>
                <w:sz w:val="24"/>
                <w:szCs w:val="24"/>
              </w:rPr>
              <w:t>5</w:t>
            </w:r>
            <w:r>
              <w:rPr>
                <w:rFonts w:cs="Tahoma"/>
                <w:b/>
                <w:sz w:val="24"/>
                <w:szCs w:val="24"/>
              </w:rPr>
              <w:t xml:space="preserve">0 </w:t>
            </w:r>
            <w:r>
              <w:rPr>
                <w:rFonts w:ascii="Garamond" w:hAnsi="Garamond" w:cs="Tahoma"/>
                <w:b/>
                <w:sz w:val="24"/>
                <w:szCs w:val="24"/>
              </w:rPr>
              <w:t>€</w:t>
            </w:r>
          </w:p>
        </w:tc>
      </w:tr>
    </w:tbl>
    <w:p w14:paraId="76C91A49" w14:textId="4B0EF8A7" w:rsidR="00891E15" w:rsidRDefault="00F9659C" w:rsidP="00891E15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</w:pPr>
      <w:r w:rsidRPr="00F9659C">
        <w:rPr>
          <w:rFonts w:asciiTheme="majorHAnsi" w:hAnsiTheme="majorHAnsi" w:cs="Tahoma"/>
          <w:b/>
          <w:color w:val="0070C0"/>
          <w:sz w:val="28"/>
          <w:szCs w:val="28"/>
        </w:rPr>
        <w:t>RAČUN FINANCIRANJA</w:t>
      </w:r>
      <w:r w:rsidR="00891E15" w:rsidRPr="00891E15">
        <w:rPr>
          <w:rFonts w:asciiTheme="majorHAnsi" w:hAnsiTheme="majorHAnsi" w:cs="Tahoma"/>
          <w:b/>
          <w:color w:val="0070C0"/>
          <w:sz w:val="28"/>
          <w:szCs w:val="28"/>
        </w:rPr>
        <w:t xml:space="preserve"> </w:t>
      </w:r>
    </w:p>
    <w:p w14:paraId="3CF60E9E" w14:textId="3C3BF801" w:rsidR="00D83FA0" w:rsidRDefault="007C6009" w:rsidP="00235F33">
      <w:pPr>
        <w:spacing w:before="240"/>
        <w:jc w:val="both"/>
        <w:rPr>
          <w:rFonts w:cs="Tahoma"/>
          <w:bCs/>
          <w:sz w:val="24"/>
          <w:szCs w:val="24"/>
        </w:rPr>
      </w:pPr>
      <w:r w:rsidRPr="007C6009">
        <w:rPr>
          <w:rFonts w:cs="Tahoma"/>
          <w:bCs/>
          <w:sz w:val="24"/>
          <w:szCs w:val="24"/>
        </w:rPr>
        <w:t xml:space="preserve">Za </w:t>
      </w:r>
      <w:r>
        <w:rPr>
          <w:rFonts w:cs="Tahoma"/>
          <w:bCs/>
          <w:sz w:val="24"/>
          <w:szCs w:val="24"/>
        </w:rPr>
        <w:t>razliku od pojmova prihodi i rashodi koji se koriste u računu prihoda i rashoda za poslovanje te prodaju i nabavu dugotrajne imovine, u računu financiranja se za financijsku imovinu, primjerice uzimanje, davanje i otplate zajmova koriste pojmovi primici i izdaci. Primici su priljevi novca, npr. vraćene glavnice po danim zajmovima, od prodaje dionica, od prodaje dionica i obveznica, od zaduživanja, a izdaci su odljevi sredstava po tim istim kategorijama. Razlika primitka i izdatka je neto financiranje, tj. iznos jednak višku/manjku iz računa prihoda i rashoda.</w:t>
      </w:r>
    </w:p>
    <w:p w14:paraId="75C76770" w14:textId="7900AC65" w:rsidR="000B7F3A" w:rsidRDefault="00320F5A" w:rsidP="00235F33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             </w:t>
      </w:r>
      <w:r w:rsidR="000B7F3A">
        <w:rPr>
          <w:rFonts w:cs="Tahoma"/>
          <w:bCs/>
          <w:noProof/>
          <w:sz w:val="24"/>
          <w:szCs w:val="24"/>
        </w:rPr>
        <w:drawing>
          <wp:inline distT="0" distB="0" distL="0" distR="0" wp14:anchorId="5C38C4F6" wp14:editId="437443B9">
            <wp:extent cx="4506163" cy="1265530"/>
            <wp:effectExtent l="0" t="0" r="8890" b="0"/>
            <wp:docPr id="831505824" name="Dij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2A196822" w14:textId="30DE8D50" w:rsidR="00A52691" w:rsidRDefault="00235F33" w:rsidP="00235F33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U 202</w:t>
      </w:r>
      <w:r w:rsidR="006E3C52">
        <w:rPr>
          <w:rFonts w:cs="Tahoma"/>
          <w:bCs/>
          <w:sz w:val="24"/>
          <w:szCs w:val="24"/>
        </w:rPr>
        <w:t>6</w:t>
      </w:r>
      <w:r>
        <w:rPr>
          <w:rFonts w:cs="Tahoma"/>
          <w:bCs/>
          <w:sz w:val="24"/>
          <w:szCs w:val="24"/>
        </w:rPr>
        <w:t xml:space="preserve">. godini planira se </w:t>
      </w:r>
      <w:r w:rsidR="00F325DC">
        <w:rPr>
          <w:rFonts w:cs="Tahoma"/>
          <w:bCs/>
          <w:sz w:val="24"/>
          <w:szCs w:val="24"/>
        </w:rPr>
        <w:t>2.</w:t>
      </w:r>
      <w:r w:rsidR="00C61167">
        <w:rPr>
          <w:rFonts w:cs="Tahoma"/>
          <w:bCs/>
          <w:sz w:val="24"/>
          <w:szCs w:val="24"/>
        </w:rPr>
        <w:t>887</w:t>
      </w:r>
      <w:r>
        <w:rPr>
          <w:rFonts w:cs="Tahoma"/>
          <w:bCs/>
          <w:sz w:val="24"/>
          <w:szCs w:val="24"/>
        </w:rPr>
        <w:t>.</w:t>
      </w:r>
      <w:r w:rsidR="00C61167">
        <w:rPr>
          <w:rFonts w:cs="Tahoma"/>
          <w:bCs/>
          <w:sz w:val="24"/>
          <w:szCs w:val="24"/>
        </w:rPr>
        <w:t>171</w:t>
      </w:r>
      <w:r>
        <w:rPr>
          <w:rFonts w:cs="Tahoma"/>
          <w:bCs/>
          <w:sz w:val="24"/>
          <w:szCs w:val="24"/>
        </w:rPr>
        <w:t>,</w:t>
      </w:r>
      <w:r w:rsidR="00F325DC">
        <w:rPr>
          <w:rFonts w:cs="Tahoma"/>
          <w:bCs/>
          <w:sz w:val="24"/>
          <w:szCs w:val="24"/>
        </w:rPr>
        <w:t>61</w:t>
      </w:r>
      <w:r>
        <w:rPr>
          <w:rFonts w:cs="Tahoma"/>
          <w:bCs/>
          <w:sz w:val="24"/>
          <w:szCs w:val="24"/>
        </w:rPr>
        <w:t xml:space="preserve"> € primitaka, </w:t>
      </w:r>
      <w:r w:rsidR="00915C3C">
        <w:rPr>
          <w:rFonts w:cs="Tahoma"/>
          <w:bCs/>
          <w:sz w:val="24"/>
          <w:szCs w:val="24"/>
        </w:rPr>
        <w:t>za kratkoročno zaduženje kod Privredne banke Zagreb d. d. radi održavanja tekuće likvidnosti tijekom 202</w:t>
      </w:r>
      <w:r w:rsidR="00E22BCC">
        <w:rPr>
          <w:rFonts w:cs="Tahoma"/>
          <w:bCs/>
          <w:sz w:val="24"/>
          <w:szCs w:val="24"/>
        </w:rPr>
        <w:t>6</w:t>
      </w:r>
      <w:r w:rsidR="00915C3C">
        <w:rPr>
          <w:rFonts w:cs="Tahoma"/>
          <w:bCs/>
          <w:sz w:val="24"/>
          <w:szCs w:val="24"/>
        </w:rPr>
        <w:t>. godine</w:t>
      </w:r>
      <w:r w:rsidR="00EC5CA1">
        <w:rPr>
          <w:rFonts w:cs="Tahoma"/>
          <w:bCs/>
          <w:sz w:val="24"/>
          <w:szCs w:val="24"/>
        </w:rPr>
        <w:t xml:space="preserve"> zbog povrata poreza i prireza za proteklu godinu</w:t>
      </w:r>
      <w:r w:rsidR="00C61167">
        <w:rPr>
          <w:rFonts w:cs="Tahoma"/>
          <w:bCs/>
          <w:sz w:val="24"/>
          <w:szCs w:val="24"/>
        </w:rPr>
        <w:t xml:space="preserve"> u iznosu 650.000</w:t>
      </w:r>
      <w:r w:rsidR="0053109E">
        <w:rPr>
          <w:rFonts w:cs="Tahoma"/>
          <w:bCs/>
          <w:sz w:val="24"/>
          <w:szCs w:val="24"/>
        </w:rPr>
        <w:t>,00 €, kratkoročno zaduženje za međufinanciranje EU projekata u iznosu 500.000,00 €, povrat zajma zbog COVIDA u iznosu 22.200,00 €</w:t>
      </w:r>
      <w:r w:rsidR="00E22BCC">
        <w:rPr>
          <w:rFonts w:cs="Tahoma"/>
          <w:bCs/>
          <w:sz w:val="24"/>
          <w:szCs w:val="24"/>
        </w:rPr>
        <w:t xml:space="preserve"> i za dugoročni kredit od HBOR-a zbog provedbe nekoliko velikih kapitalnih projekata</w:t>
      </w:r>
      <w:r w:rsidR="0053109E">
        <w:rPr>
          <w:rFonts w:cs="Tahoma"/>
          <w:bCs/>
          <w:sz w:val="24"/>
          <w:szCs w:val="24"/>
        </w:rPr>
        <w:t xml:space="preserve"> u iznosu 1.714.971,61 €</w:t>
      </w:r>
      <w:r w:rsidR="00E069ED">
        <w:rPr>
          <w:rFonts w:cs="Tahoma"/>
          <w:bCs/>
          <w:sz w:val="24"/>
          <w:szCs w:val="24"/>
        </w:rPr>
        <w:t xml:space="preserve">. </w:t>
      </w:r>
      <w:r w:rsidR="00E069ED">
        <w:rPr>
          <w:rFonts w:cs="Tahoma"/>
          <w:bCs/>
          <w:sz w:val="24"/>
          <w:szCs w:val="24"/>
        </w:rPr>
        <w:lastRenderedPageBreak/>
        <w:t xml:space="preserve">Istovremeno se planira </w:t>
      </w:r>
      <w:r w:rsidR="00C61167">
        <w:rPr>
          <w:rFonts w:cs="Tahoma"/>
          <w:bCs/>
          <w:sz w:val="24"/>
          <w:szCs w:val="24"/>
        </w:rPr>
        <w:t>885</w:t>
      </w:r>
      <w:r w:rsidR="003C0FB6">
        <w:rPr>
          <w:rFonts w:cs="Tahoma"/>
          <w:bCs/>
          <w:sz w:val="24"/>
          <w:szCs w:val="24"/>
        </w:rPr>
        <w:t>.</w:t>
      </w:r>
      <w:r w:rsidR="00C61167">
        <w:rPr>
          <w:rFonts w:cs="Tahoma"/>
          <w:bCs/>
          <w:sz w:val="24"/>
          <w:szCs w:val="24"/>
        </w:rPr>
        <w:t>511</w:t>
      </w:r>
      <w:r w:rsidR="00E069ED">
        <w:rPr>
          <w:rFonts w:cs="Tahoma"/>
          <w:bCs/>
          <w:sz w:val="24"/>
          <w:szCs w:val="24"/>
        </w:rPr>
        <w:t>,</w:t>
      </w:r>
      <w:r w:rsidR="00C61167">
        <w:rPr>
          <w:rFonts w:cs="Tahoma"/>
          <w:bCs/>
          <w:sz w:val="24"/>
          <w:szCs w:val="24"/>
        </w:rPr>
        <w:t>04</w:t>
      </w:r>
      <w:r w:rsidR="00E069ED">
        <w:rPr>
          <w:rFonts w:cs="Tahoma"/>
          <w:bCs/>
          <w:sz w:val="24"/>
          <w:szCs w:val="24"/>
        </w:rPr>
        <w:t xml:space="preserve"> € izdataka za otplate postojećeg duga. Postojeći kredit podignut </w:t>
      </w:r>
      <w:r w:rsidR="00C65041" w:rsidRPr="00C65041">
        <w:rPr>
          <w:rFonts w:cs="Tahoma"/>
          <w:bCs/>
          <w:sz w:val="24"/>
          <w:szCs w:val="24"/>
        </w:rPr>
        <w:t xml:space="preserve">za </w:t>
      </w:r>
      <w:r w:rsidR="00101416">
        <w:rPr>
          <w:rFonts w:cs="Tahoma"/>
          <w:bCs/>
          <w:sz w:val="24"/>
          <w:szCs w:val="24"/>
        </w:rPr>
        <w:t xml:space="preserve">izgradnju </w:t>
      </w:r>
      <w:r w:rsidR="00C65041" w:rsidRPr="00C65041">
        <w:rPr>
          <w:rFonts w:cs="Tahoma"/>
          <w:bCs/>
          <w:sz w:val="24"/>
          <w:szCs w:val="24"/>
        </w:rPr>
        <w:t>Termaln</w:t>
      </w:r>
      <w:r w:rsidR="00101416">
        <w:rPr>
          <w:rFonts w:cs="Tahoma"/>
          <w:bCs/>
          <w:sz w:val="24"/>
          <w:szCs w:val="24"/>
        </w:rPr>
        <w:t>og</w:t>
      </w:r>
      <w:r w:rsidR="00C65041" w:rsidRPr="00C65041">
        <w:rPr>
          <w:rFonts w:cs="Tahoma"/>
          <w:bCs/>
          <w:sz w:val="24"/>
          <w:szCs w:val="24"/>
        </w:rPr>
        <w:t xml:space="preserve"> voden</w:t>
      </w:r>
      <w:r w:rsidR="00101416">
        <w:rPr>
          <w:rFonts w:cs="Tahoma"/>
          <w:bCs/>
          <w:sz w:val="24"/>
          <w:szCs w:val="24"/>
        </w:rPr>
        <w:t>og</w:t>
      </w:r>
      <w:r w:rsidR="00C65041" w:rsidRPr="00C65041">
        <w:rPr>
          <w:rFonts w:cs="Tahoma"/>
          <w:bCs/>
          <w:sz w:val="24"/>
          <w:szCs w:val="24"/>
        </w:rPr>
        <w:t xml:space="preserve"> park</w:t>
      </w:r>
      <w:r w:rsidR="00101416">
        <w:rPr>
          <w:rFonts w:cs="Tahoma"/>
          <w:bCs/>
          <w:sz w:val="24"/>
          <w:szCs w:val="24"/>
        </w:rPr>
        <w:t>a</w:t>
      </w:r>
      <w:r w:rsidR="00C65041" w:rsidRPr="00C65041">
        <w:rPr>
          <w:rFonts w:cs="Tahoma"/>
          <w:bCs/>
          <w:sz w:val="24"/>
          <w:szCs w:val="24"/>
        </w:rPr>
        <w:t>,</w:t>
      </w:r>
      <w:r w:rsidR="00EC5CA1">
        <w:rPr>
          <w:rFonts w:cs="Tahoma"/>
          <w:bCs/>
          <w:sz w:val="24"/>
          <w:szCs w:val="24"/>
        </w:rPr>
        <w:t xml:space="preserve"> otplatu </w:t>
      </w:r>
      <w:r w:rsidR="00E22BCC">
        <w:rPr>
          <w:rFonts w:cs="Tahoma"/>
          <w:bCs/>
          <w:sz w:val="24"/>
          <w:szCs w:val="24"/>
        </w:rPr>
        <w:t>dugoročnog kredita HBOR-a čija otplata započinje u 9. mjesecu 2026. godine, te otplatu kratkoročnog</w:t>
      </w:r>
      <w:r w:rsidR="00EC5CA1">
        <w:rPr>
          <w:rFonts w:cs="Tahoma"/>
          <w:bCs/>
          <w:sz w:val="24"/>
          <w:szCs w:val="24"/>
        </w:rPr>
        <w:t xml:space="preserve"> zaduženja</w:t>
      </w:r>
      <w:r w:rsidR="00C65041" w:rsidRPr="00C65041">
        <w:rPr>
          <w:rFonts w:cs="Tahoma"/>
          <w:bCs/>
          <w:sz w:val="24"/>
          <w:szCs w:val="24"/>
        </w:rPr>
        <w:t>.</w:t>
      </w:r>
    </w:p>
    <w:p w14:paraId="397255C6" w14:textId="20C3B5FD" w:rsidR="0057020D" w:rsidRPr="00473D9A" w:rsidRDefault="00A52691" w:rsidP="00473D9A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</w:pPr>
      <w:r w:rsidRPr="00A52691">
        <w:rPr>
          <w:rFonts w:asciiTheme="majorHAnsi" w:hAnsiTheme="majorHAnsi" w:cs="Tahoma"/>
          <w:b/>
          <w:color w:val="0070C0"/>
          <w:sz w:val="28"/>
          <w:szCs w:val="28"/>
        </w:rPr>
        <w:t>VAŽN</w:t>
      </w:r>
      <w:r w:rsidR="000B797D">
        <w:rPr>
          <w:rFonts w:asciiTheme="majorHAnsi" w:hAnsiTheme="majorHAnsi" w:cs="Tahoma"/>
          <w:b/>
          <w:color w:val="0070C0"/>
          <w:sz w:val="28"/>
          <w:szCs w:val="28"/>
        </w:rPr>
        <w:t>A ULAGANJA/</w:t>
      </w:r>
      <w:r w:rsidRPr="00A52691">
        <w:rPr>
          <w:rFonts w:asciiTheme="majorHAnsi" w:hAnsiTheme="majorHAnsi" w:cs="Tahoma"/>
          <w:b/>
          <w:color w:val="0070C0"/>
          <w:sz w:val="28"/>
          <w:szCs w:val="28"/>
        </w:rPr>
        <w:t>INVESTICIJE</w:t>
      </w:r>
    </w:p>
    <w:p w14:paraId="382BA63C" w14:textId="22667EB6" w:rsidR="00077552" w:rsidRDefault="00077552" w:rsidP="00077552">
      <w:pPr>
        <w:pStyle w:val="Odlomakpopisa"/>
        <w:numPr>
          <w:ilvl w:val="0"/>
          <w:numId w:val="36"/>
        </w:numPr>
        <w:spacing w:before="240"/>
        <w:rPr>
          <w:rFonts w:cs="Tahoma"/>
          <w:bCs/>
          <w:sz w:val="24"/>
          <w:szCs w:val="24"/>
        </w:rPr>
      </w:pPr>
      <w:r w:rsidRPr="005F50D4">
        <w:rPr>
          <w:rFonts w:cs="Tahoma"/>
          <w:bCs/>
          <w:sz w:val="24"/>
          <w:szCs w:val="24"/>
        </w:rPr>
        <w:t xml:space="preserve">ENERGETSKA OBNOVA </w:t>
      </w:r>
      <w:r>
        <w:rPr>
          <w:rFonts w:cs="Tahoma"/>
          <w:bCs/>
          <w:sz w:val="24"/>
          <w:szCs w:val="24"/>
        </w:rPr>
        <w:t>DOMA ZA STARIJE I NEMOĆNE OSOBE LJ. PL. JANKOVIĆ</w:t>
      </w:r>
    </w:p>
    <w:p w14:paraId="7D951B71" w14:textId="5548C3F8" w:rsidR="00077552" w:rsidRPr="00330DE6" w:rsidRDefault="00077552" w:rsidP="00077552">
      <w:pPr>
        <w:spacing w:before="240"/>
        <w:jc w:val="both"/>
        <w:rPr>
          <w:rFonts w:cs="Tahoma"/>
          <w:bCs/>
          <w:sz w:val="24"/>
          <w:szCs w:val="24"/>
        </w:rPr>
      </w:pPr>
      <w:r w:rsidRPr="00330DE6">
        <w:rPr>
          <w:rFonts w:cs="Tahoma"/>
          <w:bCs/>
          <w:sz w:val="24"/>
          <w:szCs w:val="24"/>
        </w:rPr>
        <w:t xml:space="preserve">Vrijednost projekta: </w:t>
      </w:r>
      <w:r w:rsidR="003307EC">
        <w:rPr>
          <w:rFonts w:cs="Tahoma"/>
          <w:bCs/>
          <w:sz w:val="24"/>
          <w:szCs w:val="24"/>
        </w:rPr>
        <w:t>975</w:t>
      </w:r>
      <w:r w:rsidRPr="00330DE6">
        <w:rPr>
          <w:rFonts w:cs="Tahoma"/>
          <w:bCs/>
          <w:sz w:val="24"/>
          <w:szCs w:val="24"/>
        </w:rPr>
        <w:t>.</w:t>
      </w:r>
      <w:r w:rsidR="003307EC">
        <w:rPr>
          <w:rFonts w:cs="Tahoma"/>
          <w:bCs/>
          <w:sz w:val="24"/>
          <w:szCs w:val="24"/>
        </w:rPr>
        <w:t>807</w:t>
      </w:r>
      <w:r w:rsidRPr="00330DE6">
        <w:rPr>
          <w:rFonts w:cs="Tahoma"/>
          <w:bCs/>
          <w:sz w:val="24"/>
          <w:szCs w:val="24"/>
        </w:rPr>
        <w:t>,</w:t>
      </w:r>
      <w:r w:rsidR="003307EC">
        <w:rPr>
          <w:rFonts w:cs="Tahoma"/>
          <w:bCs/>
          <w:sz w:val="24"/>
          <w:szCs w:val="24"/>
        </w:rPr>
        <w:t>5</w:t>
      </w:r>
      <w:r>
        <w:rPr>
          <w:rFonts w:cs="Tahoma"/>
          <w:bCs/>
          <w:sz w:val="24"/>
          <w:szCs w:val="24"/>
        </w:rPr>
        <w:t>3</w:t>
      </w:r>
      <w:r w:rsidRPr="00330DE6">
        <w:rPr>
          <w:rFonts w:cs="Tahoma"/>
          <w:bCs/>
          <w:sz w:val="24"/>
          <w:szCs w:val="24"/>
        </w:rPr>
        <w:t xml:space="preserve"> € (izvor sredstava: </w:t>
      </w:r>
      <w:r>
        <w:rPr>
          <w:rFonts w:cs="Tahoma"/>
          <w:bCs/>
          <w:sz w:val="24"/>
          <w:szCs w:val="24"/>
        </w:rPr>
        <w:t xml:space="preserve">pomoći </w:t>
      </w:r>
      <w:r w:rsidRPr="00330DE6">
        <w:rPr>
          <w:rFonts w:cs="Tahoma"/>
          <w:bCs/>
          <w:sz w:val="24"/>
          <w:szCs w:val="24"/>
        </w:rPr>
        <w:t xml:space="preserve"> - </w:t>
      </w:r>
      <w:r w:rsidR="003307EC">
        <w:rPr>
          <w:rFonts w:cs="Tahoma"/>
          <w:bCs/>
          <w:sz w:val="24"/>
          <w:szCs w:val="24"/>
        </w:rPr>
        <w:t>62</w:t>
      </w:r>
      <w:r w:rsidRPr="00330DE6">
        <w:rPr>
          <w:rFonts w:cs="Tahoma"/>
          <w:bCs/>
          <w:sz w:val="24"/>
          <w:szCs w:val="24"/>
        </w:rPr>
        <w:t xml:space="preserve"> %</w:t>
      </w:r>
      <w:r>
        <w:rPr>
          <w:rFonts w:cs="Tahoma"/>
          <w:bCs/>
          <w:sz w:val="24"/>
          <w:szCs w:val="24"/>
        </w:rPr>
        <w:t xml:space="preserve"> Ministarstvo prostornoga uređenja, graditeljstva i državne imovine, Nacionalni plan oporavka i otpornosti, namjenski primici od zaduživanja</w:t>
      </w:r>
      <w:r w:rsidRPr="00330DE6">
        <w:rPr>
          <w:rFonts w:cs="Tahoma"/>
          <w:bCs/>
          <w:sz w:val="24"/>
          <w:szCs w:val="24"/>
        </w:rPr>
        <w:t xml:space="preserve"> i opći prihodi i primici </w:t>
      </w:r>
      <w:r>
        <w:rPr>
          <w:rFonts w:cs="Tahoma"/>
          <w:bCs/>
          <w:sz w:val="24"/>
          <w:szCs w:val="24"/>
        </w:rPr>
        <w:t xml:space="preserve">- </w:t>
      </w:r>
      <w:r w:rsidR="003307EC">
        <w:rPr>
          <w:rFonts w:cs="Tahoma"/>
          <w:bCs/>
          <w:sz w:val="24"/>
          <w:szCs w:val="24"/>
        </w:rPr>
        <w:t>38</w:t>
      </w:r>
      <w:r w:rsidRPr="00330DE6">
        <w:rPr>
          <w:rFonts w:cs="Tahoma"/>
          <w:bCs/>
          <w:sz w:val="24"/>
          <w:szCs w:val="24"/>
        </w:rPr>
        <w:t xml:space="preserve"> % Grad Daruvar)</w:t>
      </w:r>
      <w:r w:rsidRPr="00096FD3">
        <w:t xml:space="preserve"> </w:t>
      </w:r>
    </w:p>
    <w:p w14:paraId="5C4AC179" w14:textId="7E2ECF5D" w:rsidR="00077552" w:rsidRPr="00330DE6" w:rsidRDefault="00077552" w:rsidP="00077552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48FD1B5" wp14:editId="666090A3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2892425" cy="1934210"/>
            <wp:effectExtent l="0" t="0" r="3175" b="8890"/>
            <wp:wrapThrough wrapText="bothSides">
              <wp:wrapPolygon edited="0">
                <wp:start x="0" y="0"/>
                <wp:lineTo x="0" y="21487"/>
                <wp:lineTo x="21481" y="21487"/>
                <wp:lineTo x="21481" y="0"/>
                <wp:lineTo x="0" y="0"/>
              </wp:wrapPolygon>
            </wp:wrapThrough>
            <wp:docPr id="495980504" name="Slika 4" descr="4 recenzije Dom umirovljenika Ljudevite pl. Janković (Starački dom) u  Daruvar (Bjelovarsko-bilogors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 recenzije Dom umirovljenika Ljudevite pl. Janković (Starački dom) u  Daruvar (Bjelovarsko-bilogorska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DE6">
        <w:rPr>
          <w:rFonts w:cs="Tahoma"/>
          <w:bCs/>
          <w:sz w:val="24"/>
          <w:szCs w:val="24"/>
        </w:rPr>
        <w:t>U proračunu za 202</w:t>
      </w:r>
      <w:r>
        <w:rPr>
          <w:rFonts w:cs="Tahoma"/>
          <w:bCs/>
          <w:sz w:val="24"/>
          <w:szCs w:val="24"/>
        </w:rPr>
        <w:t>6</w:t>
      </w:r>
      <w:r w:rsidRPr="00330DE6">
        <w:rPr>
          <w:rFonts w:cs="Tahoma"/>
          <w:bCs/>
          <w:sz w:val="24"/>
          <w:szCs w:val="24"/>
        </w:rPr>
        <w:t xml:space="preserve">. godinu osigurano je </w:t>
      </w:r>
      <w:r>
        <w:rPr>
          <w:rFonts w:cs="Tahoma"/>
          <w:bCs/>
          <w:sz w:val="24"/>
          <w:szCs w:val="24"/>
        </w:rPr>
        <w:t>97</w:t>
      </w:r>
      <w:r w:rsidR="00597FFD">
        <w:rPr>
          <w:rFonts w:cs="Tahoma"/>
          <w:bCs/>
          <w:sz w:val="24"/>
          <w:szCs w:val="24"/>
        </w:rPr>
        <w:t>8</w:t>
      </w:r>
      <w:r w:rsidRPr="00330DE6">
        <w:rPr>
          <w:rFonts w:cs="Tahoma"/>
          <w:bCs/>
          <w:sz w:val="24"/>
          <w:szCs w:val="24"/>
        </w:rPr>
        <w:t>.</w:t>
      </w:r>
      <w:r w:rsidR="00597FFD">
        <w:rPr>
          <w:rFonts w:cs="Tahoma"/>
          <w:bCs/>
          <w:sz w:val="24"/>
          <w:szCs w:val="24"/>
        </w:rPr>
        <w:t>672</w:t>
      </w:r>
      <w:r w:rsidRPr="00330DE6">
        <w:rPr>
          <w:rFonts w:cs="Tahoma"/>
          <w:bCs/>
          <w:sz w:val="24"/>
          <w:szCs w:val="24"/>
        </w:rPr>
        <w:t>,</w:t>
      </w:r>
      <w:r w:rsidR="00597FFD">
        <w:rPr>
          <w:rFonts w:cs="Tahoma"/>
          <w:bCs/>
          <w:sz w:val="24"/>
          <w:szCs w:val="24"/>
        </w:rPr>
        <w:t>22</w:t>
      </w:r>
      <w:r w:rsidRPr="00330DE6">
        <w:rPr>
          <w:rFonts w:cs="Tahoma"/>
          <w:bCs/>
          <w:sz w:val="24"/>
          <w:szCs w:val="24"/>
        </w:rPr>
        <w:t xml:space="preserve"> €</w:t>
      </w:r>
      <w:r>
        <w:rPr>
          <w:rFonts w:cs="Tahoma"/>
          <w:bCs/>
          <w:sz w:val="24"/>
          <w:szCs w:val="24"/>
        </w:rPr>
        <w:t>.</w:t>
      </w:r>
    </w:p>
    <w:p w14:paraId="3AED2FE0" w14:textId="3C86FC64" w:rsidR="00077552" w:rsidRPr="00330DE6" w:rsidRDefault="00077552" w:rsidP="00077552">
      <w:pPr>
        <w:spacing w:before="240"/>
        <w:jc w:val="both"/>
        <w:rPr>
          <w:rFonts w:cs="Tahoma"/>
          <w:bCs/>
          <w:sz w:val="24"/>
          <w:szCs w:val="24"/>
        </w:rPr>
      </w:pPr>
      <w:r w:rsidRPr="00330DE6">
        <w:rPr>
          <w:rFonts w:cs="Tahoma"/>
          <w:bCs/>
          <w:sz w:val="24"/>
          <w:szCs w:val="24"/>
        </w:rPr>
        <w:t xml:space="preserve">Cilj projekta je </w:t>
      </w:r>
      <w:r>
        <w:rPr>
          <w:rFonts w:cs="Tahoma"/>
          <w:bCs/>
          <w:sz w:val="24"/>
          <w:szCs w:val="24"/>
        </w:rPr>
        <w:t>postizanje energetskih ušteda, tj. smanjenje režijskih troškova u objektu na lokaciji Samostanski prilaz 4, Daruvar kao i unapređenje kvalitete prostora u kojemu su stacionirane starije i nemoćne osobe</w:t>
      </w:r>
      <w:r w:rsidRPr="00330DE6">
        <w:rPr>
          <w:rFonts w:cs="Tahoma"/>
          <w:bCs/>
          <w:sz w:val="24"/>
          <w:szCs w:val="24"/>
        </w:rPr>
        <w:t>.</w:t>
      </w:r>
    </w:p>
    <w:p w14:paraId="385273F3" w14:textId="202941E7" w:rsidR="00077552" w:rsidRDefault="00077552" w:rsidP="00077552">
      <w:pPr>
        <w:spacing w:before="240"/>
        <w:jc w:val="both"/>
        <w:rPr>
          <w:rFonts w:cs="Tahoma"/>
          <w:bCs/>
          <w:sz w:val="24"/>
          <w:szCs w:val="24"/>
        </w:rPr>
      </w:pPr>
      <w:r w:rsidRPr="00330DE6">
        <w:rPr>
          <w:rFonts w:cs="Tahoma"/>
          <w:bCs/>
          <w:sz w:val="24"/>
          <w:szCs w:val="24"/>
        </w:rPr>
        <w:t>Projekt provodi Grad Daruvar kao nositelj projekta.</w:t>
      </w:r>
    </w:p>
    <w:p w14:paraId="4E37075F" w14:textId="71A339CE" w:rsidR="00077552" w:rsidRDefault="00077552" w:rsidP="00077552">
      <w:pPr>
        <w:pStyle w:val="Odlomakpopisa"/>
        <w:numPr>
          <w:ilvl w:val="0"/>
          <w:numId w:val="36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REKONSTRUKCIJA DOMA ZA STARIJE I NEMOĆNE OSOBE LJ. PL. JANKOVIĆ</w:t>
      </w:r>
    </w:p>
    <w:p w14:paraId="3022960A" w14:textId="27D68E98" w:rsidR="00077552" w:rsidRPr="001D7F8B" w:rsidRDefault="00077552" w:rsidP="00077552">
      <w:pPr>
        <w:spacing w:before="240"/>
        <w:jc w:val="both"/>
        <w:rPr>
          <w:rFonts w:cs="Tahoma"/>
          <w:bCs/>
          <w:sz w:val="24"/>
          <w:szCs w:val="24"/>
        </w:rPr>
      </w:pPr>
      <w:r w:rsidRPr="001D7F8B">
        <w:rPr>
          <w:rFonts w:cs="Tahoma"/>
          <w:bCs/>
          <w:sz w:val="24"/>
          <w:szCs w:val="24"/>
        </w:rPr>
        <w:t xml:space="preserve">Vrijednost projekta: </w:t>
      </w:r>
      <w:r>
        <w:rPr>
          <w:rFonts w:cs="Tahoma"/>
          <w:bCs/>
          <w:sz w:val="24"/>
          <w:szCs w:val="24"/>
        </w:rPr>
        <w:t>6</w:t>
      </w:r>
      <w:r w:rsidR="00F41C9F">
        <w:rPr>
          <w:rFonts w:cs="Tahoma"/>
          <w:bCs/>
          <w:sz w:val="24"/>
          <w:szCs w:val="24"/>
        </w:rPr>
        <w:t>06</w:t>
      </w:r>
      <w:r>
        <w:rPr>
          <w:rFonts w:cs="Tahoma"/>
          <w:bCs/>
          <w:sz w:val="24"/>
          <w:szCs w:val="24"/>
        </w:rPr>
        <w:t>.</w:t>
      </w:r>
      <w:r w:rsidR="00F41C9F">
        <w:rPr>
          <w:rFonts w:cs="Tahoma"/>
          <w:bCs/>
          <w:sz w:val="24"/>
          <w:szCs w:val="24"/>
        </w:rPr>
        <w:t>900</w:t>
      </w:r>
      <w:r>
        <w:rPr>
          <w:rFonts w:cs="Tahoma"/>
          <w:bCs/>
          <w:sz w:val="24"/>
          <w:szCs w:val="24"/>
        </w:rPr>
        <w:t>,</w:t>
      </w:r>
      <w:r w:rsidR="00F41C9F">
        <w:rPr>
          <w:rFonts w:cs="Tahoma"/>
          <w:bCs/>
          <w:sz w:val="24"/>
          <w:szCs w:val="24"/>
        </w:rPr>
        <w:t>0</w:t>
      </w:r>
      <w:r>
        <w:rPr>
          <w:rFonts w:cs="Tahoma"/>
          <w:bCs/>
          <w:sz w:val="24"/>
          <w:szCs w:val="24"/>
        </w:rPr>
        <w:t>7</w:t>
      </w:r>
      <w:r w:rsidRPr="001D7F8B">
        <w:rPr>
          <w:rFonts w:cs="Tahoma"/>
          <w:bCs/>
          <w:sz w:val="24"/>
          <w:szCs w:val="24"/>
        </w:rPr>
        <w:t xml:space="preserve"> € (izvor sredstava: namjenski primici od </w:t>
      </w:r>
      <w:r w:rsidR="00F41C9F">
        <w:rPr>
          <w:rFonts w:cs="Tahoma"/>
          <w:bCs/>
          <w:sz w:val="24"/>
          <w:szCs w:val="24"/>
        </w:rPr>
        <w:t xml:space="preserve">zaduživanja </w:t>
      </w:r>
      <w:r w:rsidRPr="001D7F8B">
        <w:rPr>
          <w:rFonts w:cs="Tahoma"/>
          <w:bCs/>
          <w:sz w:val="24"/>
          <w:szCs w:val="24"/>
        </w:rPr>
        <w:t xml:space="preserve">- </w:t>
      </w:r>
      <w:r>
        <w:rPr>
          <w:rFonts w:cs="Tahoma"/>
          <w:bCs/>
          <w:sz w:val="24"/>
          <w:szCs w:val="24"/>
        </w:rPr>
        <w:t>100</w:t>
      </w:r>
      <w:r w:rsidRPr="001D7F8B">
        <w:rPr>
          <w:rFonts w:cs="Tahoma"/>
          <w:bCs/>
          <w:sz w:val="24"/>
          <w:szCs w:val="24"/>
        </w:rPr>
        <w:t xml:space="preserve"> % Grad Daruvar)</w:t>
      </w:r>
    </w:p>
    <w:p w14:paraId="39E2BEE5" w14:textId="26F7127D" w:rsidR="00077552" w:rsidRPr="001D7F8B" w:rsidRDefault="00077552" w:rsidP="00077552">
      <w:pPr>
        <w:spacing w:before="240"/>
        <w:jc w:val="both"/>
        <w:rPr>
          <w:rFonts w:cs="Tahoma"/>
          <w:bCs/>
          <w:sz w:val="24"/>
          <w:szCs w:val="24"/>
        </w:rPr>
      </w:pPr>
      <w:r w:rsidRPr="001D7F8B">
        <w:rPr>
          <w:rFonts w:cs="Tahoma"/>
          <w:bCs/>
          <w:sz w:val="24"/>
          <w:szCs w:val="24"/>
        </w:rPr>
        <w:t>U proračunu za 202</w:t>
      </w:r>
      <w:r w:rsidR="0006755A">
        <w:rPr>
          <w:rFonts w:cs="Tahoma"/>
          <w:bCs/>
          <w:sz w:val="24"/>
          <w:szCs w:val="24"/>
        </w:rPr>
        <w:t>6</w:t>
      </w:r>
      <w:r w:rsidRPr="001D7F8B">
        <w:rPr>
          <w:rFonts w:cs="Tahoma"/>
          <w:bCs/>
          <w:sz w:val="24"/>
          <w:szCs w:val="24"/>
        </w:rPr>
        <w:t xml:space="preserve">. godinu osigurano je </w:t>
      </w:r>
      <w:r w:rsidR="0006755A">
        <w:rPr>
          <w:rFonts w:cs="Tahoma"/>
          <w:bCs/>
          <w:sz w:val="24"/>
          <w:szCs w:val="24"/>
        </w:rPr>
        <w:t>6</w:t>
      </w:r>
      <w:r w:rsidR="008153F2">
        <w:rPr>
          <w:rFonts w:cs="Tahoma"/>
          <w:bCs/>
          <w:sz w:val="24"/>
          <w:szCs w:val="24"/>
        </w:rPr>
        <w:t>53</w:t>
      </w:r>
      <w:r>
        <w:rPr>
          <w:rFonts w:cs="Tahoma"/>
          <w:bCs/>
          <w:sz w:val="24"/>
          <w:szCs w:val="24"/>
        </w:rPr>
        <w:t>.</w:t>
      </w:r>
      <w:r w:rsidR="008153F2">
        <w:rPr>
          <w:rFonts w:cs="Tahoma"/>
          <w:bCs/>
          <w:sz w:val="24"/>
          <w:szCs w:val="24"/>
        </w:rPr>
        <w:t>126</w:t>
      </w:r>
      <w:r>
        <w:rPr>
          <w:rFonts w:cs="Tahoma"/>
          <w:bCs/>
          <w:sz w:val="24"/>
          <w:szCs w:val="24"/>
        </w:rPr>
        <w:t>,</w:t>
      </w:r>
      <w:r w:rsidR="008153F2">
        <w:rPr>
          <w:rFonts w:cs="Tahoma"/>
          <w:bCs/>
          <w:sz w:val="24"/>
          <w:szCs w:val="24"/>
        </w:rPr>
        <w:t>7</w:t>
      </w:r>
      <w:r w:rsidR="0006755A">
        <w:rPr>
          <w:rFonts w:cs="Tahoma"/>
          <w:bCs/>
          <w:sz w:val="24"/>
          <w:szCs w:val="24"/>
        </w:rPr>
        <w:t>7</w:t>
      </w:r>
      <w:r w:rsidRPr="001D7F8B">
        <w:rPr>
          <w:rFonts w:cs="Tahoma"/>
          <w:bCs/>
          <w:sz w:val="24"/>
          <w:szCs w:val="24"/>
        </w:rPr>
        <w:t xml:space="preserve"> €.</w:t>
      </w:r>
    </w:p>
    <w:p w14:paraId="4AC2390C" w14:textId="7C2748CA" w:rsidR="00077552" w:rsidRPr="001D7F8B" w:rsidRDefault="00077552" w:rsidP="00077552">
      <w:pPr>
        <w:spacing w:before="240"/>
        <w:jc w:val="both"/>
        <w:rPr>
          <w:rFonts w:cs="Tahoma"/>
          <w:bCs/>
          <w:sz w:val="24"/>
          <w:szCs w:val="24"/>
        </w:rPr>
      </w:pPr>
      <w:r w:rsidRPr="001D7F8B">
        <w:rPr>
          <w:rFonts w:cs="Tahoma"/>
          <w:bCs/>
          <w:sz w:val="24"/>
          <w:szCs w:val="24"/>
        </w:rPr>
        <w:t xml:space="preserve">Cilj projekta je </w:t>
      </w:r>
      <w:r w:rsidRPr="00732724">
        <w:rPr>
          <w:rFonts w:cs="Tahoma"/>
          <w:bCs/>
          <w:sz w:val="24"/>
          <w:szCs w:val="24"/>
        </w:rPr>
        <w:t>poboljšanj</w:t>
      </w:r>
      <w:r>
        <w:rPr>
          <w:rFonts w:cs="Tahoma"/>
          <w:bCs/>
          <w:sz w:val="24"/>
          <w:szCs w:val="24"/>
        </w:rPr>
        <w:t>e</w:t>
      </w:r>
      <w:r w:rsidRPr="00732724">
        <w:rPr>
          <w:rFonts w:cs="Tahoma"/>
          <w:bCs/>
          <w:sz w:val="24"/>
          <w:szCs w:val="24"/>
        </w:rPr>
        <w:t xml:space="preserve"> kvalitete života </w:t>
      </w:r>
      <w:r>
        <w:rPr>
          <w:rFonts w:cs="Tahoma"/>
          <w:bCs/>
          <w:sz w:val="24"/>
          <w:szCs w:val="24"/>
        </w:rPr>
        <w:t>starijih i nemoćnih građana koji borave u domu.</w:t>
      </w:r>
    </w:p>
    <w:p w14:paraId="7C0A74B1" w14:textId="09976803" w:rsidR="00077552" w:rsidRDefault="00077552" w:rsidP="002F067C">
      <w:pPr>
        <w:spacing w:before="240"/>
        <w:jc w:val="both"/>
        <w:rPr>
          <w:rFonts w:cs="Tahoma"/>
          <w:bCs/>
          <w:sz w:val="24"/>
          <w:szCs w:val="24"/>
        </w:rPr>
      </w:pPr>
      <w:r w:rsidRPr="001D7F8B">
        <w:rPr>
          <w:rFonts w:cs="Tahoma"/>
          <w:bCs/>
          <w:sz w:val="24"/>
          <w:szCs w:val="24"/>
        </w:rPr>
        <w:t>Projekt provodi Grad Daruvar kao nositelj projekta.</w:t>
      </w:r>
    </w:p>
    <w:p w14:paraId="03B9160F" w14:textId="2497BCAC" w:rsidR="002F3CAF" w:rsidRDefault="00597FFD" w:rsidP="002F3CAF">
      <w:pPr>
        <w:pStyle w:val="Odlomakpopisa"/>
        <w:numPr>
          <w:ilvl w:val="0"/>
          <w:numId w:val="36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STAMBENO ZBRINJAVANJE HRVATSKIH POVRATNIKA</w:t>
      </w:r>
    </w:p>
    <w:p w14:paraId="6E8FE1F0" w14:textId="611CB8F4" w:rsidR="002F3CAF" w:rsidRPr="00B452DE" w:rsidRDefault="002F3CAF" w:rsidP="002F3CAF">
      <w:pPr>
        <w:spacing w:before="240"/>
        <w:jc w:val="both"/>
        <w:rPr>
          <w:rFonts w:cs="Tahoma"/>
          <w:bCs/>
          <w:sz w:val="24"/>
          <w:szCs w:val="24"/>
        </w:rPr>
      </w:pPr>
      <w:r w:rsidRPr="00B452DE">
        <w:rPr>
          <w:rFonts w:cs="Tahoma"/>
          <w:bCs/>
          <w:sz w:val="24"/>
          <w:szCs w:val="24"/>
        </w:rPr>
        <w:t>Vrijednost</w:t>
      </w:r>
      <w:r>
        <w:rPr>
          <w:rFonts w:cs="Tahoma"/>
          <w:bCs/>
          <w:sz w:val="24"/>
          <w:szCs w:val="24"/>
        </w:rPr>
        <w:t xml:space="preserve"> projekta</w:t>
      </w:r>
      <w:r w:rsidRPr="00B452DE">
        <w:rPr>
          <w:rFonts w:cs="Tahoma"/>
          <w:bCs/>
          <w:sz w:val="24"/>
          <w:szCs w:val="24"/>
        </w:rPr>
        <w:t>:</w:t>
      </w:r>
      <w:r>
        <w:rPr>
          <w:rFonts w:cs="Tahoma"/>
          <w:bCs/>
          <w:sz w:val="24"/>
          <w:szCs w:val="24"/>
        </w:rPr>
        <w:t xml:space="preserve"> </w:t>
      </w:r>
      <w:r w:rsidR="00597FFD">
        <w:rPr>
          <w:rFonts w:cs="Tahoma"/>
          <w:bCs/>
          <w:sz w:val="24"/>
          <w:szCs w:val="24"/>
        </w:rPr>
        <w:t>49.664,88</w:t>
      </w:r>
      <w:r>
        <w:rPr>
          <w:rFonts w:cs="Tahoma"/>
          <w:bCs/>
          <w:sz w:val="24"/>
          <w:szCs w:val="24"/>
        </w:rPr>
        <w:t xml:space="preserve"> €</w:t>
      </w:r>
      <w:r w:rsidR="009D7EFA">
        <w:rPr>
          <w:rFonts w:cs="Tahoma"/>
          <w:bCs/>
          <w:sz w:val="24"/>
          <w:szCs w:val="24"/>
        </w:rPr>
        <w:t>.</w:t>
      </w:r>
      <w:r w:rsidRPr="00B452DE">
        <w:rPr>
          <w:rFonts w:cs="Tahoma"/>
          <w:bCs/>
          <w:sz w:val="24"/>
          <w:szCs w:val="24"/>
        </w:rPr>
        <w:t xml:space="preserve"> </w:t>
      </w:r>
    </w:p>
    <w:p w14:paraId="20DB9FA3" w14:textId="6AA1E211" w:rsidR="002F3CAF" w:rsidRPr="00B452DE" w:rsidRDefault="002F3CAF" w:rsidP="002F3CAF">
      <w:pPr>
        <w:spacing w:before="240"/>
        <w:jc w:val="both"/>
        <w:rPr>
          <w:rFonts w:cs="Tahoma"/>
          <w:bCs/>
          <w:sz w:val="24"/>
          <w:szCs w:val="24"/>
        </w:rPr>
      </w:pPr>
      <w:r w:rsidRPr="00B452DE">
        <w:rPr>
          <w:rFonts w:cs="Tahoma"/>
          <w:bCs/>
          <w:sz w:val="24"/>
          <w:szCs w:val="24"/>
        </w:rPr>
        <w:t xml:space="preserve">U </w:t>
      </w:r>
      <w:r w:rsidR="00683683">
        <w:rPr>
          <w:rFonts w:cs="Tahoma"/>
          <w:bCs/>
          <w:sz w:val="24"/>
          <w:szCs w:val="24"/>
        </w:rPr>
        <w:t>Proračunu za 202</w:t>
      </w:r>
      <w:r w:rsidR="002F067C">
        <w:rPr>
          <w:rFonts w:cs="Tahoma"/>
          <w:bCs/>
          <w:sz w:val="24"/>
          <w:szCs w:val="24"/>
        </w:rPr>
        <w:t>6</w:t>
      </w:r>
      <w:r w:rsidR="00683683">
        <w:rPr>
          <w:rFonts w:cs="Tahoma"/>
          <w:bCs/>
          <w:sz w:val="24"/>
          <w:szCs w:val="24"/>
        </w:rPr>
        <w:t>. godinu osigurano je</w:t>
      </w:r>
      <w:r w:rsidRPr="00B452DE">
        <w:rPr>
          <w:rFonts w:cs="Tahoma"/>
          <w:bCs/>
          <w:sz w:val="24"/>
          <w:szCs w:val="24"/>
        </w:rPr>
        <w:t xml:space="preserve"> </w:t>
      </w:r>
      <w:r w:rsidR="002F067C">
        <w:rPr>
          <w:rFonts w:cs="Tahoma"/>
          <w:bCs/>
          <w:sz w:val="24"/>
          <w:szCs w:val="24"/>
        </w:rPr>
        <w:t>4</w:t>
      </w:r>
      <w:r w:rsidR="00597FFD">
        <w:rPr>
          <w:rFonts w:cs="Tahoma"/>
          <w:bCs/>
          <w:sz w:val="24"/>
          <w:szCs w:val="24"/>
        </w:rPr>
        <w:t>9</w:t>
      </w:r>
      <w:r w:rsidRPr="00B452DE">
        <w:rPr>
          <w:rFonts w:cs="Tahoma"/>
          <w:bCs/>
          <w:sz w:val="24"/>
          <w:szCs w:val="24"/>
        </w:rPr>
        <w:t>.</w:t>
      </w:r>
      <w:r w:rsidR="00597FFD">
        <w:rPr>
          <w:rFonts w:cs="Tahoma"/>
          <w:bCs/>
          <w:sz w:val="24"/>
          <w:szCs w:val="24"/>
        </w:rPr>
        <w:t>664</w:t>
      </w:r>
      <w:r w:rsidRPr="00B452DE">
        <w:rPr>
          <w:rFonts w:cs="Tahoma"/>
          <w:bCs/>
          <w:sz w:val="24"/>
          <w:szCs w:val="24"/>
        </w:rPr>
        <w:t>,</w:t>
      </w:r>
      <w:r w:rsidR="00597FFD">
        <w:rPr>
          <w:rFonts w:cs="Tahoma"/>
          <w:bCs/>
          <w:sz w:val="24"/>
          <w:szCs w:val="24"/>
        </w:rPr>
        <w:t>88</w:t>
      </w:r>
      <w:r w:rsidRPr="00B452DE">
        <w:rPr>
          <w:rFonts w:cs="Tahoma"/>
          <w:bCs/>
          <w:sz w:val="24"/>
          <w:szCs w:val="24"/>
        </w:rPr>
        <w:t xml:space="preserve"> €</w:t>
      </w:r>
      <w:r w:rsidR="009D7EFA">
        <w:rPr>
          <w:rFonts w:cs="Tahoma"/>
          <w:bCs/>
          <w:sz w:val="24"/>
          <w:szCs w:val="24"/>
        </w:rPr>
        <w:t xml:space="preserve"> </w:t>
      </w:r>
      <w:r w:rsidR="009D7EFA" w:rsidRPr="00B452DE">
        <w:rPr>
          <w:rFonts w:cs="Tahoma"/>
          <w:bCs/>
          <w:sz w:val="24"/>
          <w:szCs w:val="24"/>
        </w:rPr>
        <w:t xml:space="preserve">(izvor sredstava: </w:t>
      </w:r>
      <w:r w:rsidR="00597FFD">
        <w:rPr>
          <w:rFonts w:cs="Tahoma"/>
          <w:bCs/>
          <w:sz w:val="24"/>
          <w:szCs w:val="24"/>
        </w:rPr>
        <w:t>pomoći</w:t>
      </w:r>
      <w:r w:rsidR="002F067C" w:rsidRPr="005F50D4">
        <w:rPr>
          <w:rFonts w:cs="Tahoma"/>
          <w:bCs/>
          <w:sz w:val="24"/>
          <w:szCs w:val="24"/>
        </w:rPr>
        <w:t xml:space="preserve"> </w:t>
      </w:r>
      <w:r w:rsidR="00EB75D2">
        <w:rPr>
          <w:rFonts w:cs="Tahoma"/>
          <w:bCs/>
          <w:sz w:val="24"/>
          <w:szCs w:val="24"/>
        </w:rPr>
        <w:t xml:space="preserve">- </w:t>
      </w:r>
      <w:r w:rsidR="00597FFD">
        <w:rPr>
          <w:rFonts w:cs="Tahoma"/>
          <w:bCs/>
          <w:sz w:val="24"/>
          <w:szCs w:val="24"/>
        </w:rPr>
        <w:t>98</w:t>
      </w:r>
      <w:r w:rsidR="009D7EFA">
        <w:rPr>
          <w:rFonts w:cs="Tahoma"/>
          <w:bCs/>
          <w:sz w:val="24"/>
          <w:szCs w:val="24"/>
        </w:rPr>
        <w:t xml:space="preserve"> </w:t>
      </w:r>
      <w:r w:rsidR="009D7EFA" w:rsidRPr="00B452DE">
        <w:rPr>
          <w:rFonts w:cs="Tahoma"/>
          <w:bCs/>
          <w:sz w:val="24"/>
          <w:szCs w:val="24"/>
        </w:rPr>
        <w:t xml:space="preserve">% </w:t>
      </w:r>
      <w:r w:rsidR="00597FFD">
        <w:rPr>
          <w:rFonts w:cs="Tahoma"/>
          <w:bCs/>
          <w:sz w:val="24"/>
          <w:szCs w:val="24"/>
        </w:rPr>
        <w:t xml:space="preserve">Ministarstvo demografije i useljeništva, </w:t>
      </w:r>
      <w:r w:rsidR="0040489E">
        <w:rPr>
          <w:rFonts w:cs="Tahoma"/>
          <w:bCs/>
          <w:sz w:val="24"/>
          <w:szCs w:val="24"/>
        </w:rPr>
        <w:t>opći prihodi i primici – 2 % Grad Daruvar</w:t>
      </w:r>
      <w:r w:rsidR="009D7EFA" w:rsidRPr="00B452DE">
        <w:rPr>
          <w:rFonts w:cs="Tahoma"/>
          <w:bCs/>
          <w:sz w:val="24"/>
          <w:szCs w:val="24"/>
        </w:rPr>
        <w:t>)</w:t>
      </w:r>
      <w:r w:rsidRPr="00B452DE">
        <w:rPr>
          <w:rFonts w:cs="Tahoma"/>
          <w:bCs/>
          <w:sz w:val="24"/>
          <w:szCs w:val="24"/>
        </w:rPr>
        <w:t>.</w:t>
      </w:r>
    </w:p>
    <w:p w14:paraId="54CF20EF" w14:textId="6D291676" w:rsidR="00F41C9F" w:rsidRDefault="00346BE5" w:rsidP="0040489E">
      <w:pPr>
        <w:spacing w:before="240"/>
        <w:jc w:val="both"/>
        <w:rPr>
          <w:rFonts w:cs="Tahoma"/>
          <w:bCs/>
          <w:sz w:val="24"/>
          <w:szCs w:val="24"/>
        </w:rPr>
      </w:pPr>
      <w:r w:rsidRPr="00346BE5">
        <w:rPr>
          <w:rFonts w:cs="Tahoma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 wp14:anchorId="412A0758" wp14:editId="0820FCD9">
            <wp:simplePos x="0" y="0"/>
            <wp:positionH relativeFrom="margin">
              <wp:align>right</wp:align>
            </wp:positionH>
            <wp:positionV relativeFrom="paragraph">
              <wp:posOffset>7124</wp:posOffset>
            </wp:positionV>
            <wp:extent cx="2695575" cy="1876425"/>
            <wp:effectExtent l="0" t="0" r="9525" b="9525"/>
            <wp:wrapThrough wrapText="bothSides">
              <wp:wrapPolygon edited="0">
                <wp:start x="0" y="0"/>
                <wp:lineTo x="0" y="21490"/>
                <wp:lineTo x="21524" y="21490"/>
                <wp:lineTo x="21524" y="0"/>
                <wp:lineTo x="0" y="0"/>
              </wp:wrapPolygon>
            </wp:wrapThrough>
            <wp:docPr id="106288605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CAF" w:rsidRPr="00B452DE">
        <w:rPr>
          <w:rFonts w:cs="Tahoma"/>
          <w:bCs/>
          <w:sz w:val="24"/>
          <w:szCs w:val="24"/>
        </w:rPr>
        <w:t xml:space="preserve">Cilj projekta je </w:t>
      </w:r>
      <w:r w:rsidR="0040489E" w:rsidRPr="0040489E">
        <w:rPr>
          <w:rFonts w:cs="Tahoma"/>
          <w:bCs/>
          <w:sz w:val="24"/>
          <w:szCs w:val="24"/>
        </w:rPr>
        <w:t>jačanje institucionalnih, stambenih, infrastrukturnih, obrazovnih, zdravstvenih i društvenih kapaciteta JLP(R)S-a radi stvaranja poticajnog okruženja za povratak i integraciju hrvatskih povratnika.</w:t>
      </w:r>
    </w:p>
    <w:p w14:paraId="0EF42F6C" w14:textId="748F1418" w:rsidR="002F3CAF" w:rsidRDefault="002F3CAF" w:rsidP="002F3CAF">
      <w:pPr>
        <w:spacing w:before="240"/>
        <w:jc w:val="both"/>
        <w:rPr>
          <w:rFonts w:cs="Tahoma"/>
          <w:bCs/>
          <w:sz w:val="24"/>
          <w:szCs w:val="24"/>
        </w:rPr>
      </w:pPr>
      <w:r w:rsidRPr="00B452DE">
        <w:rPr>
          <w:rFonts w:cs="Tahoma"/>
          <w:bCs/>
          <w:sz w:val="24"/>
          <w:szCs w:val="24"/>
        </w:rPr>
        <w:t>Projekt provodi Grad Daruvar kao nositelj projekta</w:t>
      </w:r>
      <w:r w:rsidR="0040489E">
        <w:rPr>
          <w:rFonts w:cs="Tahoma"/>
          <w:bCs/>
          <w:sz w:val="24"/>
          <w:szCs w:val="24"/>
        </w:rPr>
        <w:t>, a obuhvaća adaptaciju i sanaciju stambene jedinice na adresi Antuna Gustava Matoša 20, Daruvar.</w:t>
      </w:r>
    </w:p>
    <w:p w14:paraId="15B2C087" w14:textId="26CC1325" w:rsidR="005F50D4" w:rsidRDefault="005F50D4" w:rsidP="009E7B96">
      <w:pPr>
        <w:pStyle w:val="Odlomakpopisa"/>
        <w:numPr>
          <w:ilvl w:val="0"/>
          <w:numId w:val="36"/>
        </w:numPr>
        <w:spacing w:before="240"/>
        <w:rPr>
          <w:rFonts w:cs="Tahoma"/>
          <w:bCs/>
          <w:sz w:val="24"/>
          <w:szCs w:val="24"/>
        </w:rPr>
      </w:pPr>
      <w:r w:rsidRPr="005F50D4">
        <w:rPr>
          <w:rFonts w:cs="Tahoma"/>
          <w:bCs/>
          <w:sz w:val="24"/>
          <w:szCs w:val="24"/>
        </w:rPr>
        <w:t>ENERGETSKA OBNOVA SPORTSKOG CENTRA SOKOL</w:t>
      </w:r>
    </w:p>
    <w:p w14:paraId="0888CFD0" w14:textId="4BA44B67" w:rsidR="005F50D4" w:rsidRPr="005F50D4" w:rsidRDefault="003E7522" w:rsidP="00F51832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7670040" wp14:editId="53E633C5">
            <wp:simplePos x="0" y="0"/>
            <wp:positionH relativeFrom="margin">
              <wp:align>left</wp:align>
            </wp:positionH>
            <wp:positionV relativeFrom="paragraph">
              <wp:posOffset>135449</wp:posOffset>
            </wp:positionV>
            <wp:extent cx="2950533" cy="1962144"/>
            <wp:effectExtent l="0" t="0" r="2540" b="635"/>
            <wp:wrapThrough wrapText="bothSides">
              <wp:wrapPolygon edited="0">
                <wp:start x="0" y="0"/>
                <wp:lineTo x="0" y="21397"/>
                <wp:lineTo x="21479" y="21397"/>
                <wp:lineTo x="21479" y="0"/>
                <wp:lineTo x="0" y="0"/>
              </wp:wrapPolygon>
            </wp:wrapThrough>
            <wp:docPr id="213278483" name="Slika 2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33" cy="196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0D4" w:rsidRPr="005F50D4">
        <w:rPr>
          <w:rFonts w:cs="Tahoma"/>
          <w:bCs/>
          <w:sz w:val="24"/>
          <w:szCs w:val="24"/>
        </w:rPr>
        <w:t xml:space="preserve">Vrijednost projekta: </w:t>
      </w:r>
      <w:r w:rsidR="00F51832">
        <w:rPr>
          <w:rFonts w:cs="Tahoma"/>
          <w:bCs/>
          <w:sz w:val="24"/>
          <w:szCs w:val="24"/>
        </w:rPr>
        <w:t xml:space="preserve">545.200,00 </w:t>
      </w:r>
      <w:r w:rsidR="005F50D4" w:rsidRPr="005F50D4">
        <w:rPr>
          <w:rFonts w:cs="Tahoma"/>
          <w:bCs/>
          <w:sz w:val="24"/>
          <w:szCs w:val="24"/>
        </w:rPr>
        <w:t xml:space="preserve">€ (izvor sredstava: </w:t>
      </w:r>
      <w:r w:rsidR="00F51832">
        <w:rPr>
          <w:rFonts w:cs="Tahoma"/>
          <w:bCs/>
          <w:sz w:val="24"/>
          <w:szCs w:val="24"/>
        </w:rPr>
        <w:t>pomoći – 70 % Ministarstvo prostornog uređenja, graditeljstva i državne imovine, Nacionalni plan oporavka i otpornosti</w:t>
      </w:r>
      <w:r w:rsidR="00F51832" w:rsidRPr="005F50D4">
        <w:rPr>
          <w:rFonts w:cs="Tahoma"/>
          <w:bCs/>
          <w:sz w:val="24"/>
          <w:szCs w:val="24"/>
        </w:rPr>
        <w:t xml:space="preserve"> </w:t>
      </w:r>
      <w:r w:rsidR="00F51832">
        <w:rPr>
          <w:rFonts w:cs="Tahoma"/>
          <w:bCs/>
          <w:sz w:val="24"/>
          <w:szCs w:val="24"/>
        </w:rPr>
        <w:t xml:space="preserve">i </w:t>
      </w:r>
      <w:r w:rsidR="005F50D4" w:rsidRPr="005F50D4">
        <w:rPr>
          <w:rFonts w:cs="Tahoma"/>
          <w:bCs/>
          <w:sz w:val="24"/>
          <w:szCs w:val="24"/>
        </w:rPr>
        <w:t>opći prihodi i primici</w:t>
      </w:r>
      <w:r w:rsidR="0090077E">
        <w:rPr>
          <w:rFonts w:cs="Tahoma"/>
          <w:bCs/>
          <w:sz w:val="24"/>
          <w:szCs w:val="24"/>
        </w:rPr>
        <w:t xml:space="preserve"> te prihodi od nefinancijske imovine</w:t>
      </w:r>
      <w:r w:rsidR="005F50D4" w:rsidRPr="005F50D4">
        <w:rPr>
          <w:rFonts w:cs="Tahoma"/>
          <w:bCs/>
          <w:sz w:val="24"/>
          <w:szCs w:val="24"/>
        </w:rPr>
        <w:t xml:space="preserve"> </w:t>
      </w:r>
      <w:r w:rsidR="00F51832">
        <w:rPr>
          <w:rFonts w:cs="Tahoma"/>
          <w:bCs/>
          <w:sz w:val="24"/>
          <w:szCs w:val="24"/>
        </w:rPr>
        <w:t>30</w:t>
      </w:r>
      <w:r w:rsidR="005F50D4" w:rsidRPr="005F50D4">
        <w:rPr>
          <w:rFonts w:cs="Tahoma"/>
          <w:bCs/>
          <w:sz w:val="24"/>
          <w:szCs w:val="24"/>
        </w:rPr>
        <w:t xml:space="preserve"> % Grad Daruvar</w:t>
      </w:r>
      <w:r w:rsidR="005F50D4">
        <w:rPr>
          <w:rFonts w:cs="Tahoma"/>
          <w:bCs/>
          <w:noProof/>
          <w:sz w:val="24"/>
          <w:szCs w:val="24"/>
        </w:rPr>
        <w:t>)</w:t>
      </w:r>
    </w:p>
    <w:p w14:paraId="039907C7" w14:textId="64F2A4AC" w:rsidR="005F50D4" w:rsidRPr="005F50D4" w:rsidRDefault="005F50D4" w:rsidP="00491133">
      <w:pPr>
        <w:spacing w:before="240"/>
        <w:jc w:val="both"/>
        <w:rPr>
          <w:rFonts w:cs="Tahoma"/>
          <w:bCs/>
          <w:sz w:val="24"/>
          <w:szCs w:val="24"/>
        </w:rPr>
      </w:pPr>
      <w:r w:rsidRPr="005F50D4">
        <w:rPr>
          <w:rFonts w:cs="Tahoma"/>
          <w:bCs/>
          <w:sz w:val="24"/>
          <w:szCs w:val="24"/>
        </w:rPr>
        <w:t>U proračunu za 202</w:t>
      </w:r>
      <w:r w:rsidR="002D26E8">
        <w:rPr>
          <w:rFonts w:cs="Tahoma"/>
          <w:bCs/>
          <w:sz w:val="24"/>
          <w:szCs w:val="24"/>
        </w:rPr>
        <w:t>6</w:t>
      </w:r>
      <w:r w:rsidRPr="005F50D4">
        <w:rPr>
          <w:rFonts w:cs="Tahoma"/>
          <w:bCs/>
          <w:sz w:val="24"/>
          <w:szCs w:val="24"/>
        </w:rPr>
        <w:t xml:space="preserve">. godinu osigurano je </w:t>
      </w:r>
      <w:r w:rsidR="00BC5402">
        <w:rPr>
          <w:rFonts w:cs="Tahoma"/>
          <w:bCs/>
          <w:sz w:val="24"/>
          <w:szCs w:val="24"/>
        </w:rPr>
        <w:t>218</w:t>
      </w:r>
      <w:r w:rsidR="00F51832" w:rsidRPr="005F50D4">
        <w:rPr>
          <w:rFonts w:cs="Tahoma"/>
          <w:bCs/>
          <w:sz w:val="24"/>
          <w:szCs w:val="24"/>
        </w:rPr>
        <w:t>.</w:t>
      </w:r>
      <w:r w:rsidR="00BC5402">
        <w:rPr>
          <w:rFonts w:cs="Tahoma"/>
          <w:bCs/>
          <w:sz w:val="24"/>
          <w:szCs w:val="24"/>
        </w:rPr>
        <w:t>228</w:t>
      </w:r>
      <w:r w:rsidR="00F51832" w:rsidRPr="005F50D4">
        <w:rPr>
          <w:rFonts w:cs="Tahoma"/>
          <w:bCs/>
          <w:sz w:val="24"/>
          <w:szCs w:val="24"/>
        </w:rPr>
        <w:t>,</w:t>
      </w:r>
      <w:r w:rsidR="002D26E8">
        <w:rPr>
          <w:rFonts w:cs="Tahoma"/>
          <w:bCs/>
          <w:sz w:val="24"/>
          <w:szCs w:val="24"/>
        </w:rPr>
        <w:t>6</w:t>
      </w:r>
      <w:r w:rsidR="00BC5402">
        <w:rPr>
          <w:rFonts w:cs="Tahoma"/>
          <w:bCs/>
          <w:sz w:val="24"/>
          <w:szCs w:val="24"/>
        </w:rPr>
        <w:t>7</w:t>
      </w:r>
      <w:r w:rsidR="00F51832" w:rsidRPr="005F50D4">
        <w:rPr>
          <w:rFonts w:cs="Tahoma"/>
          <w:bCs/>
          <w:sz w:val="24"/>
          <w:szCs w:val="24"/>
        </w:rPr>
        <w:t xml:space="preserve"> </w:t>
      </w:r>
      <w:r w:rsidRPr="005F50D4">
        <w:rPr>
          <w:rFonts w:cs="Tahoma"/>
          <w:bCs/>
          <w:sz w:val="24"/>
          <w:szCs w:val="24"/>
        </w:rPr>
        <w:t>€.</w:t>
      </w:r>
    </w:p>
    <w:p w14:paraId="20CC0D06" w14:textId="264745A6" w:rsidR="005F50D4" w:rsidRPr="005F50D4" w:rsidRDefault="005F50D4" w:rsidP="00491133">
      <w:pPr>
        <w:spacing w:before="240"/>
        <w:jc w:val="both"/>
        <w:rPr>
          <w:rFonts w:cs="Tahoma"/>
          <w:bCs/>
          <w:sz w:val="24"/>
          <w:szCs w:val="24"/>
        </w:rPr>
      </w:pPr>
      <w:r w:rsidRPr="005F50D4">
        <w:rPr>
          <w:rFonts w:cs="Tahoma"/>
          <w:bCs/>
          <w:sz w:val="24"/>
          <w:szCs w:val="24"/>
        </w:rPr>
        <w:t xml:space="preserve">Cilj projekta je </w:t>
      </w:r>
      <w:r w:rsidR="00491133">
        <w:rPr>
          <w:rFonts w:cs="Tahoma"/>
          <w:bCs/>
          <w:sz w:val="24"/>
          <w:szCs w:val="24"/>
        </w:rPr>
        <w:t>energetska obnova zgrade javne namjene</w:t>
      </w:r>
      <w:r w:rsidRPr="005F50D4">
        <w:rPr>
          <w:rFonts w:cs="Tahoma"/>
          <w:bCs/>
          <w:sz w:val="24"/>
          <w:szCs w:val="24"/>
        </w:rPr>
        <w:t xml:space="preserve">. </w:t>
      </w:r>
    </w:p>
    <w:p w14:paraId="4F1C6DB4" w14:textId="77777777" w:rsidR="005F50D4" w:rsidRPr="005F50D4" w:rsidRDefault="005F50D4" w:rsidP="005F50D4">
      <w:pPr>
        <w:spacing w:before="240"/>
        <w:jc w:val="both"/>
        <w:rPr>
          <w:rFonts w:cs="Tahoma"/>
          <w:bCs/>
          <w:sz w:val="24"/>
          <w:szCs w:val="24"/>
        </w:rPr>
      </w:pPr>
      <w:r w:rsidRPr="005F50D4">
        <w:rPr>
          <w:rFonts w:cs="Tahoma"/>
          <w:bCs/>
          <w:sz w:val="24"/>
          <w:szCs w:val="24"/>
        </w:rPr>
        <w:t>Projekt provodi Grad Daruvar kao nositelj projekta.</w:t>
      </w:r>
    </w:p>
    <w:p w14:paraId="27C592FF" w14:textId="2BE6B7B1" w:rsidR="007E78FE" w:rsidRDefault="007E78FE" w:rsidP="009E7B96">
      <w:pPr>
        <w:pStyle w:val="Odlomakpopisa"/>
        <w:numPr>
          <w:ilvl w:val="0"/>
          <w:numId w:val="36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ZAŽELI DOSTOJANSTVEN ŽIVOT U DARUVARU</w:t>
      </w:r>
    </w:p>
    <w:p w14:paraId="45ED1E03" w14:textId="79C9E5FA" w:rsidR="008B17BF" w:rsidRDefault="008B17BF" w:rsidP="008B17BF">
      <w:pPr>
        <w:spacing w:before="240"/>
        <w:jc w:val="both"/>
        <w:rPr>
          <w:rFonts w:cs="Tahoma"/>
          <w:bCs/>
          <w:sz w:val="24"/>
          <w:szCs w:val="24"/>
        </w:rPr>
      </w:pPr>
      <w:r w:rsidRPr="008B17BF">
        <w:rPr>
          <w:rFonts w:cs="Tahoma"/>
          <w:bCs/>
          <w:sz w:val="24"/>
          <w:szCs w:val="24"/>
        </w:rPr>
        <w:t xml:space="preserve">Vrijednost projekta: </w:t>
      </w:r>
      <w:r w:rsidR="005C2287">
        <w:rPr>
          <w:rFonts w:cs="Tahoma"/>
          <w:bCs/>
          <w:sz w:val="24"/>
          <w:szCs w:val="24"/>
        </w:rPr>
        <w:t>1.</w:t>
      </w:r>
      <w:r w:rsidR="00C849CB">
        <w:rPr>
          <w:rFonts w:cs="Tahoma"/>
          <w:bCs/>
          <w:sz w:val="24"/>
          <w:szCs w:val="24"/>
        </w:rPr>
        <w:t xml:space="preserve">489.800,00 </w:t>
      </w:r>
      <w:r w:rsidRPr="008B17BF">
        <w:rPr>
          <w:rFonts w:cs="Tahoma"/>
          <w:bCs/>
          <w:sz w:val="24"/>
          <w:szCs w:val="24"/>
        </w:rPr>
        <w:t>€ (izvor sredstava: pomoći</w:t>
      </w:r>
      <w:r w:rsidR="006B0D89">
        <w:rPr>
          <w:rFonts w:cs="Tahoma"/>
          <w:bCs/>
          <w:sz w:val="24"/>
          <w:szCs w:val="24"/>
        </w:rPr>
        <w:t xml:space="preserve"> </w:t>
      </w:r>
      <w:r w:rsidR="00D62C52">
        <w:rPr>
          <w:rFonts w:cs="Tahoma"/>
          <w:bCs/>
          <w:sz w:val="24"/>
          <w:szCs w:val="24"/>
        </w:rPr>
        <w:t xml:space="preserve">– 100 % prihvatljivih troškova </w:t>
      </w:r>
      <w:r w:rsidR="00D62C52" w:rsidRPr="00D62C52">
        <w:rPr>
          <w:rFonts w:cs="Tahoma"/>
          <w:bCs/>
          <w:sz w:val="24"/>
          <w:szCs w:val="24"/>
        </w:rPr>
        <w:t>Ministarstvo rada, mirovinskoga sustava, obitelji i socijalne politike</w:t>
      </w:r>
      <w:r w:rsidR="006B0D89">
        <w:rPr>
          <w:rFonts w:cs="Tahoma"/>
          <w:bCs/>
          <w:sz w:val="24"/>
          <w:szCs w:val="24"/>
        </w:rPr>
        <w:t xml:space="preserve"> </w:t>
      </w:r>
      <w:r w:rsidRPr="008B17BF">
        <w:rPr>
          <w:rFonts w:cs="Tahoma"/>
          <w:bCs/>
          <w:sz w:val="24"/>
          <w:szCs w:val="24"/>
        </w:rPr>
        <w:t>i opći prihodi i primici</w:t>
      </w:r>
      <w:r w:rsidR="00D62C52">
        <w:rPr>
          <w:rFonts w:cs="Tahoma"/>
          <w:bCs/>
          <w:sz w:val="24"/>
          <w:szCs w:val="24"/>
        </w:rPr>
        <w:t xml:space="preserve"> – Grad Daruvar</w:t>
      </w:r>
      <w:r w:rsidRPr="008B17BF">
        <w:rPr>
          <w:rFonts w:cs="Tahoma"/>
          <w:bCs/>
          <w:sz w:val="24"/>
          <w:szCs w:val="24"/>
        </w:rPr>
        <w:t>)</w:t>
      </w:r>
    </w:p>
    <w:p w14:paraId="34A532C8" w14:textId="55AA1F28" w:rsidR="008B17BF" w:rsidRPr="008B17BF" w:rsidRDefault="008B17BF" w:rsidP="00CF24BD">
      <w:pPr>
        <w:spacing w:before="240"/>
        <w:jc w:val="both"/>
        <w:rPr>
          <w:rFonts w:cs="Tahoma"/>
          <w:bCs/>
          <w:color w:val="FF0000"/>
          <w:sz w:val="24"/>
          <w:szCs w:val="24"/>
        </w:rPr>
      </w:pPr>
      <w:r w:rsidRPr="008B17BF">
        <w:rPr>
          <w:rFonts w:cs="Tahoma"/>
          <w:bCs/>
          <w:sz w:val="24"/>
          <w:szCs w:val="24"/>
        </w:rPr>
        <w:t>U proračunu za 202</w:t>
      </w:r>
      <w:r w:rsidR="002D26E8">
        <w:rPr>
          <w:rFonts w:cs="Tahoma"/>
          <w:bCs/>
          <w:sz w:val="24"/>
          <w:szCs w:val="24"/>
        </w:rPr>
        <w:t>6</w:t>
      </w:r>
      <w:r w:rsidRPr="008B17BF">
        <w:rPr>
          <w:rFonts w:cs="Tahoma"/>
          <w:bCs/>
          <w:sz w:val="24"/>
          <w:szCs w:val="24"/>
        </w:rPr>
        <w:t xml:space="preserve">. godinu osigurano je </w:t>
      </w:r>
      <w:r>
        <w:rPr>
          <w:rFonts w:cs="Tahoma"/>
          <w:bCs/>
          <w:sz w:val="24"/>
          <w:szCs w:val="24"/>
        </w:rPr>
        <w:t>4</w:t>
      </w:r>
      <w:r w:rsidR="00B07BF5">
        <w:rPr>
          <w:rFonts w:cs="Tahoma"/>
          <w:bCs/>
          <w:sz w:val="24"/>
          <w:szCs w:val="24"/>
        </w:rPr>
        <w:t>99</w:t>
      </w:r>
      <w:r>
        <w:rPr>
          <w:rFonts w:cs="Tahoma"/>
          <w:bCs/>
          <w:sz w:val="24"/>
          <w:szCs w:val="24"/>
        </w:rPr>
        <w:t>.</w:t>
      </w:r>
      <w:r w:rsidR="00B07BF5">
        <w:rPr>
          <w:rFonts w:cs="Tahoma"/>
          <w:bCs/>
          <w:sz w:val="24"/>
          <w:szCs w:val="24"/>
        </w:rPr>
        <w:t>12</w:t>
      </w:r>
      <w:r>
        <w:rPr>
          <w:rFonts w:cs="Tahoma"/>
          <w:bCs/>
          <w:sz w:val="24"/>
          <w:szCs w:val="24"/>
        </w:rPr>
        <w:t>0,00</w:t>
      </w:r>
      <w:r w:rsidRPr="008B17BF">
        <w:rPr>
          <w:rFonts w:cs="Tahoma"/>
          <w:bCs/>
          <w:sz w:val="24"/>
          <w:szCs w:val="24"/>
        </w:rPr>
        <w:t xml:space="preserve"> €.</w:t>
      </w:r>
    </w:p>
    <w:p w14:paraId="4099E664" w14:textId="17062247" w:rsidR="008B17BF" w:rsidRPr="008B17BF" w:rsidRDefault="008B17BF" w:rsidP="00A01728">
      <w:pPr>
        <w:spacing w:before="240"/>
        <w:jc w:val="both"/>
        <w:rPr>
          <w:rFonts w:cs="Tahoma"/>
          <w:bCs/>
          <w:sz w:val="24"/>
          <w:szCs w:val="24"/>
        </w:rPr>
      </w:pPr>
      <w:r w:rsidRPr="008B17BF">
        <w:rPr>
          <w:rFonts w:cs="Tahoma"/>
          <w:bCs/>
          <w:sz w:val="24"/>
          <w:szCs w:val="24"/>
        </w:rPr>
        <w:t xml:space="preserve">Cilj projekta je </w:t>
      </w:r>
      <w:r w:rsidR="005C2287">
        <w:rPr>
          <w:rFonts w:cs="Tahoma"/>
          <w:bCs/>
          <w:sz w:val="24"/>
          <w:szCs w:val="24"/>
        </w:rPr>
        <w:t xml:space="preserve"> pružanje usluge potpore i podrške starijim osobama i osobama s invaliditetom u svakodnevnom životu pridonoseći njihovoj većoj socijalnoj uključenosti, prevenciji institucionalizacije, ostanku u vlastitom domu te osiguravanju prava na život u zajednici.</w:t>
      </w:r>
    </w:p>
    <w:p w14:paraId="268D6981" w14:textId="255292FB" w:rsidR="007E78FE" w:rsidRPr="007E78FE" w:rsidRDefault="008B17BF" w:rsidP="00D62C52">
      <w:pPr>
        <w:spacing w:before="240"/>
        <w:jc w:val="both"/>
        <w:rPr>
          <w:rFonts w:cs="Tahoma"/>
          <w:bCs/>
          <w:sz w:val="24"/>
          <w:szCs w:val="24"/>
        </w:rPr>
      </w:pPr>
      <w:r w:rsidRPr="008B17BF">
        <w:rPr>
          <w:rFonts w:cs="Tahoma"/>
          <w:bCs/>
          <w:sz w:val="24"/>
          <w:szCs w:val="24"/>
        </w:rPr>
        <w:t>Projekt provodi Grad Daruvar kao nositelj projekta.</w:t>
      </w:r>
    </w:p>
    <w:p w14:paraId="63298A08" w14:textId="4F9BAA9E" w:rsidR="00345080" w:rsidRDefault="00345080" w:rsidP="00345080">
      <w:pPr>
        <w:pStyle w:val="Odlomakpopisa"/>
        <w:numPr>
          <w:ilvl w:val="0"/>
          <w:numId w:val="36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NOGOMETNO IGRALIŠTE SA UMJETNOM TRAVOM – GRBAVICA</w:t>
      </w:r>
    </w:p>
    <w:p w14:paraId="4BA135F0" w14:textId="0247198A" w:rsidR="00345080" w:rsidRPr="0088542F" w:rsidRDefault="00345080" w:rsidP="00345080">
      <w:pPr>
        <w:spacing w:before="240"/>
        <w:jc w:val="both"/>
        <w:rPr>
          <w:rFonts w:cs="Tahoma"/>
          <w:bCs/>
          <w:sz w:val="24"/>
          <w:szCs w:val="24"/>
        </w:rPr>
      </w:pPr>
      <w:r w:rsidRPr="0088542F">
        <w:rPr>
          <w:rFonts w:cs="Tahoma"/>
          <w:bCs/>
          <w:sz w:val="24"/>
          <w:szCs w:val="24"/>
        </w:rPr>
        <w:t xml:space="preserve">Vrijednost projekta: </w:t>
      </w:r>
      <w:r>
        <w:rPr>
          <w:rFonts w:cs="Tahoma"/>
          <w:bCs/>
          <w:sz w:val="24"/>
          <w:szCs w:val="24"/>
        </w:rPr>
        <w:t>640.000,00</w:t>
      </w:r>
      <w:r w:rsidRPr="0088542F">
        <w:rPr>
          <w:rFonts w:cs="Tahoma"/>
          <w:bCs/>
          <w:sz w:val="24"/>
          <w:szCs w:val="24"/>
        </w:rPr>
        <w:t xml:space="preserve"> € </w:t>
      </w:r>
      <w:r w:rsidRPr="005F50D4">
        <w:rPr>
          <w:rFonts w:cs="Tahoma"/>
          <w:bCs/>
          <w:sz w:val="24"/>
          <w:szCs w:val="24"/>
        </w:rPr>
        <w:t xml:space="preserve">(izvor sredstava: </w:t>
      </w:r>
      <w:r>
        <w:rPr>
          <w:rFonts w:cs="Tahoma"/>
          <w:bCs/>
          <w:sz w:val="24"/>
          <w:szCs w:val="24"/>
        </w:rPr>
        <w:t>pomoći – 47 % Ministarstvo turizma i sporta i namjenski primici od zaduživanja</w:t>
      </w:r>
      <w:r w:rsidRPr="005F50D4">
        <w:rPr>
          <w:rFonts w:cs="Tahoma"/>
          <w:bCs/>
          <w:sz w:val="24"/>
          <w:szCs w:val="24"/>
        </w:rPr>
        <w:t xml:space="preserve"> </w:t>
      </w:r>
      <w:r>
        <w:rPr>
          <w:rFonts w:cs="Tahoma"/>
          <w:bCs/>
          <w:sz w:val="24"/>
          <w:szCs w:val="24"/>
        </w:rPr>
        <w:t>- 53</w:t>
      </w:r>
      <w:r w:rsidRPr="005F50D4">
        <w:rPr>
          <w:rFonts w:cs="Tahoma"/>
          <w:bCs/>
          <w:sz w:val="24"/>
          <w:szCs w:val="24"/>
        </w:rPr>
        <w:t xml:space="preserve"> % Grad Daruvar</w:t>
      </w:r>
      <w:r>
        <w:rPr>
          <w:rFonts w:cs="Tahoma"/>
          <w:bCs/>
          <w:noProof/>
          <w:sz w:val="24"/>
          <w:szCs w:val="24"/>
        </w:rPr>
        <w:t>)</w:t>
      </w:r>
      <w:r w:rsidRPr="001D04CB">
        <w:t xml:space="preserve"> </w:t>
      </w:r>
    </w:p>
    <w:p w14:paraId="029F1AA6" w14:textId="652AFE51" w:rsidR="00345080" w:rsidRPr="0088542F" w:rsidRDefault="00345080" w:rsidP="00345080">
      <w:pPr>
        <w:spacing w:before="240"/>
        <w:jc w:val="both"/>
        <w:rPr>
          <w:rFonts w:cs="Tahoma"/>
          <w:bCs/>
          <w:sz w:val="24"/>
          <w:szCs w:val="24"/>
        </w:rPr>
      </w:pPr>
      <w:r w:rsidRPr="0088542F">
        <w:rPr>
          <w:rFonts w:cs="Tahoma"/>
          <w:bCs/>
          <w:sz w:val="24"/>
          <w:szCs w:val="24"/>
        </w:rPr>
        <w:t>U proračunu za 202</w:t>
      </w:r>
      <w:r>
        <w:rPr>
          <w:rFonts w:cs="Tahoma"/>
          <w:bCs/>
          <w:sz w:val="24"/>
          <w:szCs w:val="24"/>
        </w:rPr>
        <w:t>6</w:t>
      </w:r>
      <w:r w:rsidRPr="0088542F">
        <w:rPr>
          <w:rFonts w:cs="Tahoma"/>
          <w:bCs/>
          <w:sz w:val="24"/>
          <w:szCs w:val="24"/>
        </w:rPr>
        <w:t xml:space="preserve">. godinu osigurano je </w:t>
      </w:r>
      <w:r>
        <w:rPr>
          <w:rFonts w:cs="Tahoma"/>
          <w:bCs/>
          <w:sz w:val="24"/>
          <w:szCs w:val="24"/>
        </w:rPr>
        <w:t>5</w:t>
      </w:r>
      <w:r w:rsidR="00A47D66">
        <w:rPr>
          <w:rFonts w:cs="Tahoma"/>
          <w:bCs/>
          <w:sz w:val="24"/>
          <w:szCs w:val="24"/>
        </w:rPr>
        <w:t>80</w:t>
      </w:r>
      <w:r>
        <w:rPr>
          <w:rFonts w:cs="Tahoma"/>
          <w:bCs/>
          <w:sz w:val="24"/>
          <w:szCs w:val="24"/>
        </w:rPr>
        <w:t>.30</w:t>
      </w:r>
      <w:r w:rsidR="00A47D66">
        <w:rPr>
          <w:rFonts w:cs="Tahoma"/>
          <w:bCs/>
          <w:sz w:val="24"/>
          <w:szCs w:val="24"/>
        </w:rPr>
        <w:t>4</w:t>
      </w:r>
      <w:r>
        <w:rPr>
          <w:rFonts w:cs="Tahoma"/>
          <w:bCs/>
          <w:sz w:val="24"/>
          <w:szCs w:val="24"/>
        </w:rPr>
        <w:t>,</w:t>
      </w:r>
      <w:r w:rsidR="00A47D66">
        <w:rPr>
          <w:rFonts w:cs="Tahoma"/>
          <w:bCs/>
          <w:sz w:val="24"/>
          <w:szCs w:val="24"/>
        </w:rPr>
        <w:t>27</w:t>
      </w:r>
      <w:r w:rsidRPr="0088542F">
        <w:rPr>
          <w:rFonts w:cs="Tahoma"/>
          <w:bCs/>
          <w:sz w:val="24"/>
          <w:szCs w:val="24"/>
        </w:rPr>
        <w:t xml:space="preserve"> €.</w:t>
      </w:r>
    </w:p>
    <w:p w14:paraId="2CCDF958" w14:textId="059EE788" w:rsidR="00345080" w:rsidRPr="0088542F" w:rsidRDefault="00345080" w:rsidP="00345080">
      <w:pPr>
        <w:spacing w:before="240"/>
        <w:jc w:val="both"/>
        <w:rPr>
          <w:rFonts w:cs="Tahoma"/>
          <w:bCs/>
          <w:sz w:val="24"/>
          <w:szCs w:val="24"/>
        </w:rPr>
      </w:pPr>
      <w:r w:rsidRPr="0088542F">
        <w:rPr>
          <w:rFonts w:cs="Tahoma"/>
          <w:bCs/>
          <w:sz w:val="24"/>
          <w:szCs w:val="24"/>
        </w:rPr>
        <w:lastRenderedPageBreak/>
        <w:t xml:space="preserve">Cilj projekta je </w:t>
      </w:r>
      <w:r>
        <w:rPr>
          <w:rFonts w:cs="Tahoma"/>
          <w:bCs/>
          <w:sz w:val="24"/>
          <w:szCs w:val="24"/>
        </w:rPr>
        <w:t>sanacija/rekonstrukcija postojećeg sportskog terena u svrhu poboljšanja kvalitete provođenja sportskih aktivnosti</w:t>
      </w:r>
      <w:r w:rsidRPr="0088542F">
        <w:rPr>
          <w:rFonts w:cs="Tahoma"/>
          <w:bCs/>
          <w:sz w:val="24"/>
          <w:szCs w:val="24"/>
        </w:rPr>
        <w:t xml:space="preserve">. </w:t>
      </w:r>
    </w:p>
    <w:p w14:paraId="74E370CC" w14:textId="63DBEE67" w:rsidR="00345080" w:rsidRDefault="00345080" w:rsidP="00345080">
      <w:pPr>
        <w:spacing w:before="240"/>
        <w:jc w:val="both"/>
        <w:rPr>
          <w:rFonts w:cs="Tahoma"/>
          <w:bCs/>
          <w:sz w:val="24"/>
          <w:szCs w:val="24"/>
        </w:rPr>
      </w:pPr>
      <w:r w:rsidRPr="0088542F">
        <w:rPr>
          <w:rFonts w:cs="Tahoma"/>
          <w:bCs/>
          <w:sz w:val="24"/>
          <w:szCs w:val="24"/>
        </w:rPr>
        <w:t>Projekt provodi Grad Daruvar kao nositelj projekta.</w:t>
      </w:r>
    </w:p>
    <w:p w14:paraId="28E027E1" w14:textId="728CF92C" w:rsidR="003E7522" w:rsidRDefault="00553636" w:rsidP="00345080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BE01BC6" wp14:editId="2F6A77A7">
            <wp:extent cx="5760720" cy="2880360"/>
            <wp:effectExtent l="0" t="0" r="0" b="0"/>
            <wp:docPr id="298524601" name="Slika 5" descr="„Grbavica” otišla u povijest: Evo kako izgleda moderno nogometno igralište vrijedno više od 600 tisuća e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„Grbavica” otišla u povijest: Evo kako izgleda moderno nogometno igralište vrijedno više od 600 tisuća eur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BCD63" w14:textId="63F10348" w:rsidR="000068F7" w:rsidRDefault="000068F7" w:rsidP="000068F7">
      <w:pPr>
        <w:pStyle w:val="Odlomakpopisa"/>
        <w:numPr>
          <w:ilvl w:val="0"/>
          <w:numId w:val="36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SANACIJA KAPILARNE VLAGE U DVORCU GROFA JANKOVIĆA</w:t>
      </w:r>
    </w:p>
    <w:p w14:paraId="7DB3474C" w14:textId="1140FAEC" w:rsidR="000068F7" w:rsidRPr="00C8122A" w:rsidRDefault="000068F7" w:rsidP="000068F7">
      <w:pPr>
        <w:spacing w:before="240"/>
        <w:jc w:val="both"/>
        <w:rPr>
          <w:rFonts w:cs="Tahoma"/>
          <w:bCs/>
          <w:sz w:val="24"/>
          <w:szCs w:val="24"/>
        </w:rPr>
      </w:pPr>
      <w:r w:rsidRPr="00C8122A">
        <w:rPr>
          <w:rFonts w:cs="Tahoma"/>
          <w:bCs/>
          <w:sz w:val="24"/>
          <w:szCs w:val="24"/>
        </w:rPr>
        <w:t xml:space="preserve">Vrijednost projekta: </w:t>
      </w:r>
      <w:r w:rsidR="00BC2EA0">
        <w:rPr>
          <w:rFonts w:cs="Tahoma"/>
          <w:bCs/>
          <w:sz w:val="24"/>
          <w:szCs w:val="24"/>
        </w:rPr>
        <w:t>59</w:t>
      </w:r>
      <w:r>
        <w:rPr>
          <w:rFonts w:cs="Tahoma"/>
          <w:bCs/>
          <w:sz w:val="24"/>
          <w:szCs w:val="24"/>
        </w:rPr>
        <w:t>.</w:t>
      </w:r>
      <w:r w:rsidR="00BC2EA0">
        <w:rPr>
          <w:rFonts w:cs="Tahoma"/>
          <w:bCs/>
          <w:sz w:val="24"/>
          <w:szCs w:val="24"/>
        </w:rPr>
        <w:t>475</w:t>
      </w:r>
      <w:r>
        <w:rPr>
          <w:rFonts w:cs="Tahoma"/>
          <w:bCs/>
          <w:sz w:val="24"/>
          <w:szCs w:val="24"/>
        </w:rPr>
        <w:t>,00</w:t>
      </w:r>
      <w:r w:rsidRPr="00C8122A">
        <w:rPr>
          <w:rFonts w:cs="Tahoma"/>
          <w:bCs/>
          <w:sz w:val="24"/>
          <w:szCs w:val="24"/>
        </w:rPr>
        <w:t xml:space="preserve"> € (izvor sredstava: </w:t>
      </w:r>
      <w:r>
        <w:rPr>
          <w:rFonts w:cs="Tahoma"/>
          <w:bCs/>
          <w:sz w:val="24"/>
          <w:szCs w:val="24"/>
        </w:rPr>
        <w:t xml:space="preserve">pomoći – </w:t>
      </w:r>
      <w:r w:rsidR="00BC2EA0">
        <w:rPr>
          <w:rFonts w:cs="Tahoma"/>
          <w:bCs/>
          <w:sz w:val="24"/>
          <w:szCs w:val="24"/>
        </w:rPr>
        <w:t>84</w:t>
      </w:r>
      <w:r>
        <w:rPr>
          <w:rFonts w:cs="Tahoma"/>
          <w:bCs/>
          <w:sz w:val="24"/>
          <w:szCs w:val="24"/>
        </w:rPr>
        <w:t xml:space="preserve"> % i prihodi za posebne namjene – komunalna naknada</w:t>
      </w:r>
      <w:r w:rsidRPr="00C8122A">
        <w:rPr>
          <w:rFonts w:cs="Tahoma"/>
          <w:bCs/>
          <w:sz w:val="24"/>
          <w:szCs w:val="24"/>
        </w:rPr>
        <w:t xml:space="preserve"> 1</w:t>
      </w:r>
      <w:r w:rsidR="00BC2EA0">
        <w:rPr>
          <w:rFonts w:cs="Tahoma"/>
          <w:bCs/>
          <w:sz w:val="24"/>
          <w:szCs w:val="24"/>
        </w:rPr>
        <w:t>6</w:t>
      </w:r>
      <w:r w:rsidRPr="00C8122A">
        <w:rPr>
          <w:rFonts w:cs="Tahoma"/>
          <w:bCs/>
          <w:sz w:val="24"/>
          <w:szCs w:val="24"/>
        </w:rPr>
        <w:t xml:space="preserve"> % Grad Daruvar)</w:t>
      </w:r>
    </w:p>
    <w:p w14:paraId="61C32405" w14:textId="7692D022" w:rsidR="000068F7" w:rsidRPr="00C8122A" w:rsidRDefault="000068F7" w:rsidP="000068F7">
      <w:pPr>
        <w:spacing w:before="240"/>
        <w:jc w:val="both"/>
        <w:rPr>
          <w:rFonts w:cs="Tahoma"/>
          <w:bCs/>
          <w:sz w:val="24"/>
          <w:szCs w:val="24"/>
        </w:rPr>
      </w:pPr>
      <w:r w:rsidRPr="00C8122A">
        <w:rPr>
          <w:rFonts w:cs="Tahoma"/>
          <w:bCs/>
          <w:sz w:val="24"/>
          <w:szCs w:val="24"/>
        </w:rPr>
        <w:t>U proračunu za 202</w:t>
      </w:r>
      <w:r w:rsidR="006E3C52">
        <w:rPr>
          <w:rFonts w:cs="Tahoma"/>
          <w:bCs/>
          <w:sz w:val="24"/>
          <w:szCs w:val="24"/>
        </w:rPr>
        <w:t>6</w:t>
      </w:r>
      <w:r w:rsidRPr="00C8122A">
        <w:rPr>
          <w:rFonts w:cs="Tahoma"/>
          <w:bCs/>
          <w:sz w:val="24"/>
          <w:szCs w:val="24"/>
        </w:rPr>
        <w:t xml:space="preserve">. godinu osigurano je </w:t>
      </w:r>
      <w:r w:rsidR="00F16DDE">
        <w:rPr>
          <w:rFonts w:cs="Tahoma"/>
          <w:bCs/>
          <w:sz w:val="24"/>
          <w:szCs w:val="24"/>
        </w:rPr>
        <w:t>59</w:t>
      </w:r>
      <w:r>
        <w:rPr>
          <w:rFonts w:cs="Tahoma"/>
          <w:bCs/>
          <w:sz w:val="24"/>
          <w:szCs w:val="24"/>
        </w:rPr>
        <w:t>.</w:t>
      </w:r>
      <w:r w:rsidR="00F16DDE">
        <w:rPr>
          <w:rFonts w:cs="Tahoma"/>
          <w:bCs/>
          <w:sz w:val="24"/>
          <w:szCs w:val="24"/>
        </w:rPr>
        <w:t>475</w:t>
      </w:r>
      <w:r>
        <w:rPr>
          <w:rFonts w:cs="Tahoma"/>
          <w:bCs/>
          <w:sz w:val="24"/>
          <w:szCs w:val="24"/>
        </w:rPr>
        <w:t>,00</w:t>
      </w:r>
      <w:r w:rsidRPr="00C8122A">
        <w:rPr>
          <w:rFonts w:cs="Tahoma"/>
          <w:bCs/>
          <w:sz w:val="24"/>
          <w:szCs w:val="24"/>
        </w:rPr>
        <w:t xml:space="preserve"> €.</w:t>
      </w:r>
    </w:p>
    <w:p w14:paraId="1649C5EF" w14:textId="7947AEFF" w:rsidR="000068F7" w:rsidRPr="00C8122A" w:rsidRDefault="008C5796" w:rsidP="000068F7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471D02CB" wp14:editId="57BCBDD1">
            <wp:simplePos x="0" y="0"/>
            <wp:positionH relativeFrom="margin">
              <wp:align>right</wp:align>
            </wp:positionH>
            <wp:positionV relativeFrom="paragraph">
              <wp:posOffset>165680</wp:posOffset>
            </wp:positionV>
            <wp:extent cx="3811270" cy="2540635"/>
            <wp:effectExtent l="0" t="0" r="0" b="0"/>
            <wp:wrapThrough wrapText="bothSides">
              <wp:wrapPolygon edited="0">
                <wp:start x="0" y="0"/>
                <wp:lineTo x="0" y="21379"/>
                <wp:lineTo x="21485" y="21379"/>
                <wp:lineTo x="21485" y="0"/>
                <wp:lineTo x="0" y="0"/>
              </wp:wrapPolygon>
            </wp:wrapThrough>
            <wp:docPr id="23839410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94103" name="Slika 23839410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8F7" w:rsidRPr="00C8122A">
        <w:rPr>
          <w:rFonts w:cs="Tahoma"/>
          <w:bCs/>
          <w:sz w:val="24"/>
          <w:szCs w:val="24"/>
        </w:rPr>
        <w:t>Cilj projekta je</w:t>
      </w:r>
      <w:r w:rsidR="000068F7">
        <w:rPr>
          <w:rFonts w:cs="Tahoma"/>
          <w:bCs/>
          <w:sz w:val="24"/>
          <w:szCs w:val="24"/>
        </w:rPr>
        <w:t xml:space="preserve"> obnova i razvoj kulturne infrastrukture</w:t>
      </w:r>
      <w:r w:rsidR="000068F7" w:rsidRPr="00C8122A">
        <w:rPr>
          <w:rFonts w:cs="Tahoma"/>
          <w:bCs/>
          <w:sz w:val="24"/>
          <w:szCs w:val="24"/>
        </w:rPr>
        <w:t>.</w:t>
      </w:r>
      <w:r w:rsidR="000068F7">
        <w:rPr>
          <w:rFonts w:cs="Tahoma"/>
          <w:bCs/>
          <w:sz w:val="24"/>
          <w:szCs w:val="24"/>
        </w:rPr>
        <w:t xml:space="preserve"> </w:t>
      </w:r>
      <w:r w:rsidR="00763C3C">
        <w:rPr>
          <w:rFonts w:cs="Tahoma"/>
          <w:bCs/>
          <w:sz w:val="24"/>
          <w:szCs w:val="24"/>
        </w:rPr>
        <w:t xml:space="preserve">Programom će se izvesti radovi na sanaciji kapilarne vlage </w:t>
      </w:r>
      <w:r w:rsidR="000068F7" w:rsidRPr="00140ED2">
        <w:rPr>
          <w:rFonts w:cs="Tahoma"/>
          <w:bCs/>
          <w:sz w:val="24"/>
          <w:szCs w:val="24"/>
        </w:rPr>
        <w:t xml:space="preserve"> kako bi se očuvala barokna građevina i spriječilo njezino propadanje.</w:t>
      </w:r>
      <w:r w:rsidR="000068F7">
        <w:rPr>
          <w:rFonts w:cs="Tahoma"/>
          <w:bCs/>
          <w:sz w:val="24"/>
          <w:szCs w:val="24"/>
        </w:rPr>
        <w:t xml:space="preserve"> Sanacij</w:t>
      </w:r>
      <w:r w:rsidR="00763C3C">
        <w:rPr>
          <w:rFonts w:cs="Tahoma"/>
          <w:bCs/>
          <w:sz w:val="24"/>
          <w:szCs w:val="24"/>
        </w:rPr>
        <w:t>a će</w:t>
      </w:r>
      <w:r w:rsidR="000068F7">
        <w:rPr>
          <w:rFonts w:cs="Tahoma"/>
          <w:bCs/>
          <w:sz w:val="24"/>
          <w:szCs w:val="24"/>
        </w:rPr>
        <w:t xml:space="preserve"> doprinijet zaštiti i očuvanju, te mogućnošću daljnje renovacije dvorca u svrhu korištenja za kulturno umjetničke namjene Muzeja i Grada. </w:t>
      </w:r>
      <w:r w:rsidR="000068F7" w:rsidRPr="00C8122A">
        <w:rPr>
          <w:rFonts w:cs="Tahoma"/>
          <w:bCs/>
          <w:sz w:val="24"/>
          <w:szCs w:val="24"/>
        </w:rPr>
        <w:t xml:space="preserve"> </w:t>
      </w:r>
    </w:p>
    <w:p w14:paraId="273B2DCE" w14:textId="53B7C277" w:rsidR="000068F7" w:rsidRDefault="000068F7" w:rsidP="000068F7">
      <w:pPr>
        <w:spacing w:before="240"/>
        <w:rPr>
          <w:rFonts w:cs="Tahoma"/>
          <w:bCs/>
          <w:sz w:val="24"/>
          <w:szCs w:val="24"/>
        </w:rPr>
      </w:pPr>
      <w:r w:rsidRPr="00C8122A">
        <w:rPr>
          <w:rFonts w:cs="Tahoma"/>
          <w:bCs/>
          <w:sz w:val="24"/>
          <w:szCs w:val="24"/>
        </w:rPr>
        <w:t>Projekt provodi Grad Daruvar kao nositelj projekta.</w:t>
      </w:r>
    </w:p>
    <w:p w14:paraId="796BF092" w14:textId="77777777" w:rsidR="008C5796" w:rsidRDefault="008C5796" w:rsidP="000068F7">
      <w:pPr>
        <w:spacing w:before="240"/>
        <w:rPr>
          <w:rFonts w:cs="Tahoma"/>
          <w:bCs/>
          <w:sz w:val="24"/>
          <w:szCs w:val="24"/>
        </w:rPr>
      </w:pPr>
    </w:p>
    <w:p w14:paraId="3731AAA3" w14:textId="77777777" w:rsidR="008C5796" w:rsidRDefault="008C5796" w:rsidP="000068F7">
      <w:pPr>
        <w:spacing w:before="240"/>
        <w:rPr>
          <w:rFonts w:cs="Tahoma"/>
          <w:bCs/>
          <w:sz w:val="24"/>
          <w:szCs w:val="24"/>
        </w:rPr>
      </w:pPr>
    </w:p>
    <w:p w14:paraId="1C81AF9D" w14:textId="22459A87" w:rsidR="00E43DF3" w:rsidRPr="00E43DF3" w:rsidRDefault="00C57919" w:rsidP="00E43DF3">
      <w:pPr>
        <w:pStyle w:val="Odlomakpopisa"/>
        <w:numPr>
          <w:ilvl w:val="0"/>
          <w:numId w:val="36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lastRenderedPageBreak/>
        <w:t>ADAPTACIJA PROČELJA GRADSKE UPRAVE</w:t>
      </w:r>
    </w:p>
    <w:p w14:paraId="2553AC01" w14:textId="413C92FC" w:rsidR="00E43DF3" w:rsidRDefault="00CB156B" w:rsidP="00E43DF3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0B7E404" wp14:editId="54C02A7A">
            <wp:simplePos x="0" y="0"/>
            <wp:positionH relativeFrom="margin">
              <wp:posOffset>2250440</wp:posOffset>
            </wp:positionH>
            <wp:positionV relativeFrom="paragraph">
              <wp:posOffset>61595</wp:posOffset>
            </wp:positionV>
            <wp:extent cx="3506470" cy="2631440"/>
            <wp:effectExtent l="0" t="0" r="0" b="0"/>
            <wp:wrapThrough wrapText="bothSides">
              <wp:wrapPolygon edited="0">
                <wp:start x="0" y="0"/>
                <wp:lineTo x="0" y="21423"/>
                <wp:lineTo x="21475" y="21423"/>
                <wp:lineTo x="21475" y="0"/>
                <wp:lineTo x="0" y="0"/>
              </wp:wrapPolygon>
            </wp:wrapThrough>
            <wp:docPr id="1285646380" name="Slika 2" descr="Grad Daruvar poziva na zajedničko polaganje cvijeća za poginule u obrani  Hrvatske - BBZinfo.hr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d Daruvar poziva na zajedničko polaganje cvijeća za poginule u obrani  Hrvatske - BBZinfo.hr portal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DF3" w:rsidRPr="00E43DF3">
        <w:rPr>
          <w:rFonts w:cs="Tahoma"/>
          <w:bCs/>
          <w:sz w:val="24"/>
          <w:szCs w:val="24"/>
        </w:rPr>
        <w:t xml:space="preserve">Vrijednost projekta: </w:t>
      </w:r>
      <w:r w:rsidR="00E43DF3">
        <w:rPr>
          <w:rFonts w:cs="Tahoma"/>
          <w:bCs/>
          <w:sz w:val="24"/>
          <w:szCs w:val="24"/>
        </w:rPr>
        <w:t>1</w:t>
      </w:r>
      <w:r w:rsidR="00CA4818">
        <w:rPr>
          <w:rFonts w:cs="Tahoma"/>
          <w:bCs/>
          <w:sz w:val="24"/>
          <w:szCs w:val="24"/>
        </w:rPr>
        <w:t>14</w:t>
      </w:r>
      <w:r w:rsidR="00E43DF3" w:rsidRPr="00E43DF3">
        <w:rPr>
          <w:rFonts w:cs="Tahoma"/>
          <w:bCs/>
          <w:sz w:val="24"/>
          <w:szCs w:val="24"/>
        </w:rPr>
        <w:t>.</w:t>
      </w:r>
      <w:r w:rsidR="00CA4818">
        <w:rPr>
          <w:rFonts w:cs="Tahoma"/>
          <w:bCs/>
          <w:sz w:val="24"/>
          <w:szCs w:val="24"/>
        </w:rPr>
        <w:t>395</w:t>
      </w:r>
      <w:r w:rsidR="00E43DF3" w:rsidRPr="00E43DF3">
        <w:rPr>
          <w:rFonts w:cs="Tahoma"/>
          <w:bCs/>
          <w:sz w:val="24"/>
          <w:szCs w:val="24"/>
        </w:rPr>
        <w:t xml:space="preserve">,00 € (izvor sredstava: namjenske donacije - </w:t>
      </w:r>
      <w:r w:rsidR="00E43DF3">
        <w:rPr>
          <w:rFonts w:cs="Tahoma"/>
          <w:bCs/>
          <w:sz w:val="24"/>
          <w:szCs w:val="24"/>
        </w:rPr>
        <w:t>7</w:t>
      </w:r>
      <w:r w:rsidR="00CA4818">
        <w:rPr>
          <w:rFonts w:cs="Tahoma"/>
          <w:bCs/>
          <w:sz w:val="24"/>
          <w:szCs w:val="24"/>
        </w:rPr>
        <w:t>9</w:t>
      </w:r>
      <w:r w:rsidR="00E43DF3" w:rsidRPr="00E43DF3">
        <w:rPr>
          <w:rFonts w:cs="Tahoma"/>
          <w:bCs/>
          <w:sz w:val="24"/>
          <w:szCs w:val="24"/>
        </w:rPr>
        <w:t xml:space="preserve"> % LAG „Bilogora-Papuk“ i opći prihodi i primici - </w:t>
      </w:r>
      <w:r w:rsidR="00E43DF3">
        <w:rPr>
          <w:rFonts w:cs="Tahoma"/>
          <w:bCs/>
          <w:sz w:val="24"/>
          <w:szCs w:val="24"/>
        </w:rPr>
        <w:t>2</w:t>
      </w:r>
      <w:r w:rsidR="00CA4818">
        <w:rPr>
          <w:rFonts w:cs="Tahoma"/>
          <w:bCs/>
          <w:sz w:val="24"/>
          <w:szCs w:val="24"/>
        </w:rPr>
        <w:t>1</w:t>
      </w:r>
      <w:r w:rsidR="00E43DF3" w:rsidRPr="00E43DF3">
        <w:rPr>
          <w:rFonts w:cs="Tahoma"/>
          <w:bCs/>
          <w:sz w:val="24"/>
          <w:szCs w:val="24"/>
        </w:rPr>
        <w:t xml:space="preserve"> % Grad Daruvar</w:t>
      </w:r>
      <w:r w:rsidR="00E43DF3">
        <w:rPr>
          <w:rFonts w:cs="Tahoma"/>
          <w:bCs/>
          <w:sz w:val="24"/>
          <w:szCs w:val="24"/>
        </w:rPr>
        <w:t>)</w:t>
      </w:r>
    </w:p>
    <w:p w14:paraId="45CF7B6E" w14:textId="1598BA6B" w:rsidR="00E43DF3" w:rsidRPr="00E43DF3" w:rsidRDefault="00E43DF3" w:rsidP="00E43DF3">
      <w:pPr>
        <w:spacing w:before="240"/>
        <w:jc w:val="both"/>
        <w:rPr>
          <w:rFonts w:cs="Tahoma"/>
          <w:bCs/>
          <w:sz w:val="24"/>
          <w:szCs w:val="24"/>
        </w:rPr>
      </w:pPr>
      <w:r w:rsidRPr="00E43DF3">
        <w:rPr>
          <w:rFonts w:cs="Tahoma"/>
          <w:bCs/>
          <w:sz w:val="24"/>
          <w:szCs w:val="24"/>
        </w:rPr>
        <w:t>U proračunu za 202</w:t>
      </w:r>
      <w:r w:rsidR="00350845">
        <w:rPr>
          <w:rFonts w:cs="Tahoma"/>
          <w:bCs/>
          <w:sz w:val="24"/>
          <w:szCs w:val="24"/>
        </w:rPr>
        <w:t>6</w:t>
      </w:r>
      <w:r w:rsidRPr="00E43DF3">
        <w:rPr>
          <w:rFonts w:cs="Tahoma"/>
          <w:bCs/>
          <w:sz w:val="24"/>
          <w:szCs w:val="24"/>
        </w:rPr>
        <w:t xml:space="preserve">. godinu osigurano je </w:t>
      </w:r>
      <w:r w:rsidR="00350845">
        <w:rPr>
          <w:rFonts w:cs="Tahoma"/>
          <w:bCs/>
          <w:sz w:val="24"/>
          <w:szCs w:val="24"/>
        </w:rPr>
        <w:t>1</w:t>
      </w:r>
      <w:r w:rsidR="00CA4818">
        <w:rPr>
          <w:rFonts w:cs="Tahoma"/>
          <w:bCs/>
          <w:sz w:val="24"/>
          <w:szCs w:val="24"/>
        </w:rPr>
        <w:t>14</w:t>
      </w:r>
      <w:r w:rsidRPr="00E43DF3">
        <w:rPr>
          <w:rFonts w:cs="Tahoma"/>
          <w:bCs/>
          <w:sz w:val="24"/>
          <w:szCs w:val="24"/>
        </w:rPr>
        <w:t>.</w:t>
      </w:r>
      <w:r w:rsidR="00CA4818">
        <w:rPr>
          <w:rFonts w:cs="Tahoma"/>
          <w:bCs/>
          <w:sz w:val="24"/>
          <w:szCs w:val="24"/>
        </w:rPr>
        <w:t>395</w:t>
      </w:r>
      <w:r w:rsidRPr="00E43DF3">
        <w:rPr>
          <w:rFonts w:cs="Tahoma"/>
          <w:bCs/>
          <w:sz w:val="24"/>
          <w:szCs w:val="24"/>
        </w:rPr>
        <w:t>,</w:t>
      </w:r>
      <w:r w:rsidR="00350845">
        <w:rPr>
          <w:rFonts w:cs="Tahoma"/>
          <w:bCs/>
          <w:sz w:val="24"/>
          <w:szCs w:val="24"/>
        </w:rPr>
        <w:t>00</w:t>
      </w:r>
      <w:r w:rsidRPr="00E43DF3">
        <w:rPr>
          <w:rFonts w:cs="Tahoma"/>
          <w:bCs/>
          <w:sz w:val="24"/>
          <w:szCs w:val="24"/>
        </w:rPr>
        <w:t xml:space="preserve"> €.</w:t>
      </w:r>
    </w:p>
    <w:p w14:paraId="1D956BB9" w14:textId="2EE370A3" w:rsidR="00350845" w:rsidRDefault="000D3A75" w:rsidP="000D3A75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Projektom se predviđa </w:t>
      </w:r>
      <w:r w:rsidRPr="000D3A75">
        <w:rPr>
          <w:rFonts w:cs="Tahoma"/>
          <w:bCs/>
          <w:sz w:val="24"/>
          <w:szCs w:val="24"/>
        </w:rPr>
        <w:t>obnova i uređenje vanjske strane zgrade (fasade) s ciljem poboljšanja njenog izgleda i zaštite</w:t>
      </w:r>
      <w:r>
        <w:rPr>
          <w:rFonts w:cs="Tahoma"/>
          <w:bCs/>
          <w:sz w:val="24"/>
          <w:szCs w:val="24"/>
        </w:rPr>
        <w:t xml:space="preserve"> </w:t>
      </w:r>
      <w:r w:rsidRPr="000D3A75">
        <w:rPr>
          <w:rFonts w:cs="Tahoma"/>
          <w:bCs/>
          <w:sz w:val="24"/>
          <w:szCs w:val="24"/>
        </w:rPr>
        <w:t>kako bi se produžio vijek trajanja objekta. </w:t>
      </w:r>
    </w:p>
    <w:p w14:paraId="08525786" w14:textId="3F3C58FC" w:rsidR="00350845" w:rsidRDefault="00350845" w:rsidP="00350845">
      <w:pPr>
        <w:spacing w:before="240"/>
        <w:rPr>
          <w:rFonts w:cs="Tahoma"/>
          <w:bCs/>
          <w:sz w:val="24"/>
          <w:szCs w:val="24"/>
        </w:rPr>
      </w:pPr>
      <w:r w:rsidRPr="00C8122A">
        <w:rPr>
          <w:rFonts w:cs="Tahoma"/>
          <w:bCs/>
          <w:sz w:val="24"/>
          <w:szCs w:val="24"/>
        </w:rPr>
        <w:t>Projekt provodi Grad Daruvar kao nositelj projekta.</w:t>
      </w:r>
    </w:p>
    <w:p w14:paraId="7A6F3161" w14:textId="159E2889" w:rsidR="00291800" w:rsidRDefault="00C57919" w:rsidP="00291800">
      <w:pPr>
        <w:pStyle w:val="Odlomakpopisa"/>
        <w:numPr>
          <w:ilvl w:val="0"/>
          <w:numId w:val="36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MODERNIZACIJA I POJAČANO ODRŽAVANJE PROMETNICE FRANKOPANSKA ULICA</w:t>
      </w:r>
    </w:p>
    <w:p w14:paraId="2D765BA6" w14:textId="6315C1FE" w:rsidR="00291800" w:rsidRDefault="00291800" w:rsidP="00291800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U </w:t>
      </w:r>
      <w:r w:rsidRPr="00291800">
        <w:rPr>
          <w:rFonts w:cs="Tahoma"/>
          <w:bCs/>
          <w:sz w:val="24"/>
          <w:szCs w:val="24"/>
        </w:rPr>
        <w:t>Proračunu za 202</w:t>
      </w:r>
      <w:r>
        <w:rPr>
          <w:rFonts w:cs="Tahoma"/>
          <w:bCs/>
          <w:sz w:val="24"/>
          <w:szCs w:val="24"/>
        </w:rPr>
        <w:t>6</w:t>
      </w:r>
      <w:r w:rsidRPr="00291800">
        <w:rPr>
          <w:rFonts w:cs="Tahoma"/>
          <w:bCs/>
          <w:sz w:val="24"/>
          <w:szCs w:val="24"/>
        </w:rPr>
        <w:t>. godinu osigurano je za modernizaciju i pojačano održavanje prometnic</w:t>
      </w:r>
      <w:r>
        <w:rPr>
          <w:rFonts w:cs="Tahoma"/>
          <w:bCs/>
          <w:sz w:val="24"/>
          <w:szCs w:val="24"/>
        </w:rPr>
        <w:t xml:space="preserve">e Frankopanska ulica </w:t>
      </w:r>
      <w:r w:rsidRPr="00291800">
        <w:rPr>
          <w:rFonts w:cs="Tahoma"/>
          <w:bCs/>
          <w:sz w:val="24"/>
          <w:szCs w:val="24"/>
        </w:rPr>
        <w:t xml:space="preserve"> </w:t>
      </w:r>
      <w:r>
        <w:rPr>
          <w:rFonts w:cs="Tahoma"/>
          <w:bCs/>
          <w:sz w:val="24"/>
          <w:szCs w:val="24"/>
        </w:rPr>
        <w:t>208.14</w:t>
      </w:r>
      <w:r w:rsidR="00AF40A4">
        <w:rPr>
          <w:rFonts w:cs="Tahoma"/>
          <w:bCs/>
          <w:sz w:val="24"/>
          <w:szCs w:val="24"/>
        </w:rPr>
        <w:t>5</w:t>
      </w:r>
      <w:r>
        <w:rPr>
          <w:rFonts w:cs="Tahoma"/>
          <w:bCs/>
          <w:sz w:val="24"/>
          <w:szCs w:val="24"/>
        </w:rPr>
        <w:t>,</w:t>
      </w:r>
      <w:r w:rsidR="00AF40A4">
        <w:rPr>
          <w:rFonts w:cs="Tahoma"/>
          <w:bCs/>
          <w:sz w:val="24"/>
          <w:szCs w:val="24"/>
        </w:rPr>
        <w:t>24</w:t>
      </w:r>
      <w:r>
        <w:rPr>
          <w:rFonts w:cs="Tahoma"/>
          <w:bCs/>
          <w:sz w:val="24"/>
          <w:szCs w:val="24"/>
        </w:rPr>
        <w:t xml:space="preserve"> </w:t>
      </w:r>
      <w:r w:rsidRPr="00291800">
        <w:rPr>
          <w:rFonts w:cs="Tahoma"/>
          <w:bCs/>
          <w:sz w:val="24"/>
          <w:szCs w:val="24"/>
        </w:rPr>
        <w:t>€ (izvor sredstava: namjenski primici od zaduživanja</w:t>
      </w:r>
      <w:r>
        <w:rPr>
          <w:rFonts w:cs="Tahoma"/>
          <w:bCs/>
          <w:sz w:val="24"/>
          <w:szCs w:val="24"/>
        </w:rPr>
        <w:t xml:space="preserve"> – 100 % Grad Daruvar</w:t>
      </w:r>
      <w:r w:rsidRPr="00291800">
        <w:rPr>
          <w:rFonts w:cs="Tahoma"/>
          <w:bCs/>
          <w:sz w:val="24"/>
          <w:szCs w:val="24"/>
        </w:rPr>
        <w:t>)</w:t>
      </w:r>
      <w:r>
        <w:rPr>
          <w:rFonts w:cs="Tahoma"/>
          <w:bCs/>
          <w:sz w:val="24"/>
          <w:szCs w:val="24"/>
        </w:rPr>
        <w:t>.</w:t>
      </w:r>
    </w:p>
    <w:p w14:paraId="1D7856FD" w14:textId="6BADCB96" w:rsidR="00C57919" w:rsidRDefault="00291800" w:rsidP="00291800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C</w:t>
      </w:r>
      <w:r w:rsidRPr="00291800">
        <w:rPr>
          <w:rFonts w:cs="Tahoma"/>
          <w:bCs/>
          <w:sz w:val="24"/>
          <w:szCs w:val="24"/>
        </w:rPr>
        <w:t>ilj projekta je unaprjeđenje javne i prometne infrastrukture, povećanje prometne sigurnosti te poboljšanje kvalitete života građana.</w:t>
      </w:r>
    </w:p>
    <w:p w14:paraId="51723390" w14:textId="5A5A67AC" w:rsidR="00AC2204" w:rsidRPr="00C57919" w:rsidRDefault="00AC2204" w:rsidP="00291800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251C756" wp14:editId="34FF83C4">
            <wp:extent cx="2853792" cy="2143326"/>
            <wp:effectExtent l="0" t="0" r="3810" b="9525"/>
            <wp:docPr id="213607456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90" cy="21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204">
        <w:t xml:space="preserve"> </w:t>
      </w:r>
      <w:r>
        <w:rPr>
          <w:noProof/>
        </w:rPr>
        <w:drawing>
          <wp:inline distT="0" distB="0" distL="0" distR="0" wp14:anchorId="7625EB35" wp14:editId="434424DE">
            <wp:extent cx="2863744" cy="2150801"/>
            <wp:effectExtent l="0" t="0" r="0" b="1905"/>
            <wp:docPr id="213799104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4" cy="215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F64AA" w14:textId="59480D79" w:rsidR="00C57919" w:rsidRDefault="00C57919" w:rsidP="0054196C">
      <w:pPr>
        <w:pStyle w:val="Odlomakpopisa"/>
        <w:numPr>
          <w:ilvl w:val="0"/>
          <w:numId w:val="36"/>
        </w:num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IZGRADNJA MOGOSTUPA NA LOKALNOJ CESTI 37146DC – LJUDEVIT SELO – BRESTOVAC DARUVARSKI (ŽC3138)</w:t>
      </w:r>
    </w:p>
    <w:p w14:paraId="518AD7BE" w14:textId="38217F27" w:rsidR="008C1901" w:rsidRDefault="00291800" w:rsidP="00291800">
      <w:pPr>
        <w:jc w:val="both"/>
        <w:rPr>
          <w:rFonts w:cs="Tahoma"/>
          <w:bCs/>
          <w:sz w:val="24"/>
          <w:szCs w:val="24"/>
        </w:rPr>
      </w:pPr>
      <w:r w:rsidRPr="00291800">
        <w:rPr>
          <w:rFonts w:cs="Tahoma"/>
          <w:bCs/>
          <w:sz w:val="24"/>
          <w:szCs w:val="24"/>
        </w:rPr>
        <w:t>U Proračunu za 202</w:t>
      </w:r>
      <w:r>
        <w:rPr>
          <w:rFonts w:cs="Tahoma"/>
          <w:bCs/>
          <w:sz w:val="24"/>
          <w:szCs w:val="24"/>
        </w:rPr>
        <w:t>6</w:t>
      </w:r>
      <w:r w:rsidRPr="00291800">
        <w:rPr>
          <w:rFonts w:cs="Tahoma"/>
          <w:bCs/>
          <w:sz w:val="24"/>
          <w:szCs w:val="24"/>
        </w:rPr>
        <w:t xml:space="preserve">. godinu osigurano je za </w:t>
      </w:r>
      <w:r>
        <w:rPr>
          <w:rFonts w:cs="Tahoma"/>
          <w:bCs/>
          <w:sz w:val="24"/>
          <w:szCs w:val="24"/>
        </w:rPr>
        <w:t>izgradnju nogostupa na lokalnoj cesti 37146DC – Ljudevit Selo – Brestovac Daruvarski (ŽC3138) 1</w:t>
      </w:r>
      <w:r w:rsidR="009E4610">
        <w:rPr>
          <w:rFonts w:cs="Tahoma"/>
          <w:bCs/>
          <w:sz w:val="24"/>
          <w:szCs w:val="24"/>
        </w:rPr>
        <w:t>0</w:t>
      </w:r>
      <w:r>
        <w:rPr>
          <w:rFonts w:cs="Tahoma"/>
          <w:bCs/>
          <w:sz w:val="24"/>
          <w:szCs w:val="24"/>
        </w:rPr>
        <w:t xml:space="preserve">0.000,00 </w:t>
      </w:r>
      <w:r w:rsidRPr="00291800">
        <w:rPr>
          <w:rFonts w:cs="Tahoma"/>
          <w:bCs/>
          <w:sz w:val="24"/>
          <w:szCs w:val="24"/>
        </w:rPr>
        <w:t xml:space="preserve">€ (izvor sredstava: </w:t>
      </w:r>
      <w:r w:rsidR="0065008B">
        <w:rPr>
          <w:rFonts w:cs="Tahoma"/>
          <w:bCs/>
          <w:sz w:val="24"/>
          <w:szCs w:val="24"/>
        </w:rPr>
        <w:t>prihodi od nefinancijske imovine -</w:t>
      </w:r>
      <w:r w:rsidR="0065008B" w:rsidRPr="005F50D4">
        <w:rPr>
          <w:rFonts w:cs="Tahoma"/>
          <w:bCs/>
          <w:sz w:val="24"/>
          <w:szCs w:val="24"/>
        </w:rPr>
        <w:t xml:space="preserve"> </w:t>
      </w:r>
      <w:r w:rsidR="0065008B">
        <w:rPr>
          <w:rFonts w:cs="Tahoma"/>
          <w:bCs/>
          <w:sz w:val="24"/>
          <w:szCs w:val="24"/>
        </w:rPr>
        <w:t>100</w:t>
      </w:r>
      <w:r w:rsidR="0065008B" w:rsidRPr="005F50D4">
        <w:rPr>
          <w:rFonts w:cs="Tahoma"/>
          <w:bCs/>
          <w:sz w:val="24"/>
          <w:szCs w:val="24"/>
        </w:rPr>
        <w:t xml:space="preserve"> % Grad Daruvar</w:t>
      </w:r>
      <w:r w:rsidRPr="00291800">
        <w:rPr>
          <w:rFonts w:cs="Tahoma"/>
          <w:bCs/>
          <w:sz w:val="24"/>
          <w:szCs w:val="24"/>
        </w:rPr>
        <w:t>)</w:t>
      </w:r>
      <w:r>
        <w:rPr>
          <w:rFonts w:cs="Tahoma"/>
          <w:bCs/>
          <w:sz w:val="24"/>
          <w:szCs w:val="24"/>
        </w:rPr>
        <w:t>.</w:t>
      </w:r>
    </w:p>
    <w:p w14:paraId="2478B5AB" w14:textId="3885B6C0" w:rsidR="003247C8" w:rsidRDefault="0065008B" w:rsidP="00291800">
      <w:pPr>
        <w:jc w:val="both"/>
        <w:rPr>
          <w:rFonts w:cs="Tahoma"/>
          <w:bCs/>
          <w:sz w:val="24"/>
          <w:szCs w:val="24"/>
        </w:rPr>
      </w:pPr>
      <w:r w:rsidRPr="0065008B">
        <w:rPr>
          <w:rFonts w:cs="Tahoma"/>
          <w:bCs/>
          <w:sz w:val="24"/>
          <w:szCs w:val="24"/>
        </w:rPr>
        <w:lastRenderedPageBreak/>
        <w:t>Cilj izgradnje nogostupa je povećanje sigurnosti pješaka u prometu, poboljšanje dostupnosti komunalne infrastrukture, unaprjeđenje kvalitete života i javnih usluga te poticanje gospodarske i socijalne revitalizacije naselja, čime se stvaraju bolji uvjeti stanovanja i opća kvaliteta javnog prostora</w:t>
      </w:r>
      <w:r>
        <w:rPr>
          <w:rFonts w:cs="Tahoma"/>
          <w:bCs/>
          <w:sz w:val="24"/>
          <w:szCs w:val="24"/>
        </w:rPr>
        <w:t>.</w:t>
      </w:r>
    </w:p>
    <w:p w14:paraId="5BCEFC10" w14:textId="7834FDD7" w:rsidR="003247C8" w:rsidRDefault="003247C8" w:rsidP="003247C8">
      <w:pPr>
        <w:pStyle w:val="Odlomakpopisa"/>
        <w:numPr>
          <w:ilvl w:val="0"/>
          <w:numId w:val="39"/>
        </w:num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BICIKLISTIČKA STAZA UZ ŽUPANIJSKU CESTU ŽC3287</w:t>
      </w:r>
    </w:p>
    <w:p w14:paraId="719EC372" w14:textId="34EECD2E" w:rsidR="003247C8" w:rsidRDefault="003247C8" w:rsidP="003247C8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U proračunu za 2026. godinu osigurano je za uređenje biciklističke staze uz županijsku cestu ŽC3287 31.000,00 € (izvor sredstava: opći prihodi i primici – 100 %  Grad Daruvar).</w:t>
      </w:r>
    </w:p>
    <w:p w14:paraId="063C5DCD" w14:textId="1D3D6D4C" w:rsidR="003247C8" w:rsidRDefault="003247C8" w:rsidP="003247C8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C</w:t>
      </w:r>
      <w:r w:rsidRPr="003247C8">
        <w:rPr>
          <w:rFonts w:cs="Tahoma"/>
          <w:bCs/>
          <w:sz w:val="24"/>
          <w:szCs w:val="24"/>
        </w:rPr>
        <w:t xml:space="preserve">ilj projekta izgradnje biciklističke staze uz županijsku cestu ŽC3287 u Daruvaru (ulica Petra Zrinskog / Zagrebačka) je </w:t>
      </w:r>
      <w:r w:rsidRPr="003247C8">
        <w:rPr>
          <w:rFonts w:cs="Tahoma"/>
          <w:sz w:val="24"/>
          <w:szCs w:val="24"/>
        </w:rPr>
        <w:t>povećanje prometne sigurnosti svih sudionika, unapr</w:t>
      </w:r>
      <w:r>
        <w:rPr>
          <w:rFonts w:cs="Tahoma"/>
          <w:sz w:val="24"/>
          <w:szCs w:val="24"/>
        </w:rPr>
        <w:t>je</w:t>
      </w:r>
      <w:r w:rsidRPr="003247C8">
        <w:rPr>
          <w:rFonts w:cs="Tahoma"/>
          <w:sz w:val="24"/>
          <w:szCs w:val="24"/>
        </w:rPr>
        <w:t>đenje lokalne mikro-mobilnosti te osiguravanje kontinuiteta biciklističke infrastrukture</w:t>
      </w:r>
      <w:r>
        <w:rPr>
          <w:rFonts w:cs="Tahoma"/>
          <w:bCs/>
          <w:sz w:val="24"/>
          <w:szCs w:val="24"/>
        </w:rPr>
        <w:t>.</w:t>
      </w:r>
      <w:r w:rsidRPr="003247C8">
        <w:rPr>
          <w:rFonts w:cs="Tahoma"/>
          <w:bCs/>
          <w:sz w:val="24"/>
          <w:szCs w:val="24"/>
        </w:rPr>
        <w:t xml:space="preserve"> </w:t>
      </w:r>
    </w:p>
    <w:p w14:paraId="591E9B11" w14:textId="4D579670" w:rsidR="00FE50F2" w:rsidRDefault="00FE50F2" w:rsidP="00FE50F2">
      <w:pPr>
        <w:pStyle w:val="Odlomakpopisa"/>
        <w:numPr>
          <w:ilvl w:val="0"/>
          <w:numId w:val="39"/>
        </w:num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UREĐENJE DJEČJEG IGRALIŠTA U ULICI DOBRIŠE CESARIĆA</w:t>
      </w:r>
    </w:p>
    <w:p w14:paraId="165CD13B" w14:textId="7225A591" w:rsidR="00762192" w:rsidRPr="00C8122A" w:rsidRDefault="00762192" w:rsidP="00762192">
      <w:pPr>
        <w:spacing w:before="240"/>
        <w:jc w:val="both"/>
        <w:rPr>
          <w:rFonts w:cs="Tahoma"/>
          <w:bCs/>
          <w:sz w:val="24"/>
          <w:szCs w:val="24"/>
        </w:rPr>
      </w:pPr>
      <w:r w:rsidRPr="00C8122A">
        <w:rPr>
          <w:rFonts w:cs="Tahoma"/>
          <w:bCs/>
          <w:sz w:val="24"/>
          <w:szCs w:val="24"/>
        </w:rPr>
        <w:t xml:space="preserve">Vrijednost projekta: </w:t>
      </w:r>
      <w:r>
        <w:rPr>
          <w:rFonts w:cs="Tahoma"/>
          <w:bCs/>
          <w:sz w:val="24"/>
          <w:szCs w:val="24"/>
        </w:rPr>
        <w:t>49.983,64</w:t>
      </w:r>
      <w:r w:rsidRPr="00C8122A">
        <w:rPr>
          <w:rFonts w:cs="Tahoma"/>
          <w:bCs/>
          <w:sz w:val="24"/>
          <w:szCs w:val="24"/>
        </w:rPr>
        <w:t xml:space="preserve"> € (izvor sredstava: </w:t>
      </w:r>
      <w:r>
        <w:rPr>
          <w:rFonts w:cs="Tahoma"/>
          <w:bCs/>
          <w:sz w:val="24"/>
          <w:szCs w:val="24"/>
        </w:rPr>
        <w:t>pomoći – 70 %</w:t>
      </w:r>
      <w:r w:rsidR="006F6024">
        <w:rPr>
          <w:rFonts w:cs="Tahoma"/>
          <w:bCs/>
          <w:sz w:val="24"/>
          <w:szCs w:val="24"/>
        </w:rPr>
        <w:t xml:space="preserve"> Ministarstvo demografije i useljeništva</w:t>
      </w:r>
      <w:r>
        <w:rPr>
          <w:rFonts w:cs="Tahoma"/>
          <w:bCs/>
          <w:sz w:val="24"/>
          <w:szCs w:val="24"/>
        </w:rPr>
        <w:t xml:space="preserve"> i opći prihodi i primici –</w:t>
      </w:r>
      <w:r w:rsidRPr="00C8122A">
        <w:rPr>
          <w:rFonts w:cs="Tahoma"/>
          <w:bCs/>
          <w:sz w:val="24"/>
          <w:szCs w:val="24"/>
        </w:rPr>
        <w:t xml:space="preserve"> </w:t>
      </w:r>
      <w:r>
        <w:rPr>
          <w:rFonts w:cs="Tahoma"/>
          <w:bCs/>
          <w:sz w:val="24"/>
          <w:szCs w:val="24"/>
        </w:rPr>
        <w:t>30</w:t>
      </w:r>
      <w:r w:rsidRPr="00C8122A">
        <w:rPr>
          <w:rFonts w:cs="Tahoma"/>
          <w:bCs/>
          <w:sz w:val="24"/>
          <w:szCs w:val="24"/>
        </w:rPr>
        <w:t xml:space="preserve"> % Grad Daruvar)</w:t>
      </w:r>
    </w:p>
    <w:p w14:paraId="01D385A0" w14:textId="3377EFBF" w:rsidR="00762192" w:rsidRPr="00C8122A" w:rsidRDefault="00762192" w:rsidP="00762192">
      <w:pPr>
        <w:spacing w:before="240"/>
        <w:jc w:val="both"/>
        <w:rPr>
          <w:rFonts w:cs="Tahoma"/>
          <w:bCs/>
          <w:sz w:val="24"/>
          <w:szCs w:val="24"/>
        </w:rPr>
      </w:pPr>
      <w:r w:rsidRPr="00C8122A">
        <w:rPr>
          <w:rFonts w:cs="Tahoma"/>
          <w:bCs/>
          <w:sz w:val="24"/>
          <w:szCs w:val="24"/>
        </w:rPr>
        <w:t>U proračunu za 202</w:t>
      </w:r>
      <w:r>
        <w:rPr>
          <w:rFonts w:cs="Tahoma"/>
          <w:bCs/>
          <w:sz w:val="24"/>
          <w:szCs w:val="24"/>
        </w:rPr>
        <w:t>6</w:t>
      </w:r>
      <w:r w:rsidRPr="00C8122A">
        <w:rPr>
          <w:rFonts w:cs="Tahoma"/>
          <w:bCs/>
          <w:sz w:val="24"/>
          <w:szCs w:val="24"/>
        </w:rPr>
        <w:t xml:space="preserve">. godinu osigurano je </w:t>
      </w:r>
      <w:r>
        <w:rPr>
          <w:rFonts w:cs="Tahoma"/>
          <w:bCs/>
          <w:sz w:val="24"/>
          <w:szCs w:val="24"/>
        </w:rPr>
        <w:t>49.983,64</w:t>
      </w:r>
      <w:r w:rsidRPr="00C8122A">
        <w:rPr>
          <w:rFonts w:cs="Tahoma"/>
          <w:bCs/>
          <w:sz w:val="24"/>
          <w:szCs w:val="24"/>
        </w:rPr>
        <w:t xml:space="preserve"> €.</w:t>
      </w:r>
    </w:p>
    <w:p w14:paraId="2EF20955" w14:textId="370E1484" w:rsidR="00762192" w:rsidRDefault="006F6024" w:rsidP="00762192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C</w:t>
      </w:r>
      <w:r w:rsidRPr="006F6024">
        <w:rPr>
          <w:rFonts w:cs="Tahoma"/>
          <w:bCs/>
          <w:sz w:val="24"/>
          <w:szCs w:val="24"/>
        </w:rPr>
        <w:t xml:space="preserve">ilj projekta je </w:t>
      </w:r>
      <w:r>
        <w:rPr>
          <w:rFonts w:cs="Tahoma"/>
          <w:bCs/>
          <w:sz w:val="24"/>
          <w:szCs w:val="24"/>
        </w:rPr>
        <w:t>z</w:t>
      </w:r>
      <w:r w:rsidRPr="006F6024">
        <w:rPr>
          <w:rFonts w:cs="Tahoma"/>
          <w:bCs/>
          <w:sz w:val="24"/>
          <w:szCs w:val="24"/>
        </w:rPr>
        <w:t>amjena dotrajalih elemenata novim, atestiranim spravama te postavljanje sigurnosnih podloga koje minimaliziraju rizik od ozljeda djece</w:t>
      </w:r>
      <w:r>
        <w:rPr>
          <w:rFonts w:cs="Tahoma"/>
          <w:bCs/>
          <w:sz w:val="24"/>
          <w:szCs w:val="24"/>
        </w:rPr>
        <w:t xml:space="preserve"> te o</w:t>
      </w:r>
      <w:r w:rsidRPr="006F6024">
        <w:rPr>
          <w:rFonts w:cs="Tahoma"/>
          <w:bCs/>
          <w:sz w:val="24"/>
          <w:szCs w:val="24"/>
        </w:rPr>
        <w:t>siguravanje sigurnog, moderno opremljenog i poticajnog prostora za igru, rekreaciju i socijalizaciju djece i obitelji u tom dijelu grada Daruvara. Projekt izravno pridonosi podizanju kvalitete života lokalne zajednice kroz plansko ulaganje u komunalnu i društvenu infrastrukturu.</w:t>
      </w:r>
    </w:p>
    <w:p w14:paraId="19A8CC88" w14:textId="677247F3" w:rsidR="006F6024" w:rsidRDefault="006F6024" w:rsidP="006F6024">
      <w:pPr>
        <w:pStyle w:val="Odlomakpopisa"/>
        <w:numPr>
          <w:ilvl w:val="0"/>
          <w:numId w:val="39"/>
        </w:num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REKONSTRUKCIJA/DOGRADNJA ZGRADE HNK DARUVAR</w:t>
      </w:r>
    </w:p>
    <w:p w14:paraId="11B785CD" w14:textId="0FDEDE85" w:rsidR="006F6024" w:rsidRDefault="006F6024" w:rsidP="006F6024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U proračunu za 2026. godinu osigurano je za </w:t>
      </w:r>
      <w:r w:rsidR="00C609C2">
        <w:rPr>
          <w:rFonts w:cs="Tahoma"/>
          <w:bCs/>
          <w:sz w:val="24"/>
          <w:szCs w:val="24"/>
        </w:rPr>
        <w:t>nastavak dogradnje zgrade HNK Daruvar</w:t>
      </w:r>
      <w:r>
        <w:rPr>
          <w:rFonts w:cs="Tahoma"/>
          <w:bCs/>
          <w:sz w:val="24"/>
          <w:szCs w:val="24"/>
        </w:rPr>
        <w:t xml:space="preserve"> </w:t>
      </w:r>
      <w:r w:rsidR="00593ACC">
        <w:rPr>
          <w:rFonts w:cs="Tahoma"/>
          <w:bCs/>
          <w:sz w:val="24"/>
          <w:szCs w:val="24"/>
        </w:rPr>
        <w:t>26.687</w:t>
      </w:r>
      <w:r>
        <w:rPr>
          <w:rFonts w:cs="Tahoma"/>
          <w:bCs/>
          <w:sz w:val="24"/>
          <w:szCs w:val="24"/>
        </w:rPr>
        <w:t>,</w:t>
      </w:r>
      <w:r w:rsidR="00593ACC">
        <w:rPr>
          <w:rFonts w:cs="Tahoma"/>
          <w:bCs/>
          <w:sz w:val="24"/>
          <w:szCs w:val="24"/>
        </w:rPr>
        <w:t>5</w:t>
      </w:r>
      <w:r>
        <w:rPr>
          <w:rFonts w:cs="Tahoma"/>
          <w:bCs/>
          <w:sz w:val="24"/>
          <w:szCs w:val="24"/>
        </w:rPr>
        <w:t xml:space="preserve">0 € (izvor sredstava: </w:t>
      </w:r>
      <w:r w:rsidR="007A0774">
        <w:rPr>
          <w:rFonts w:cs="Tahoma"/>
          <w:bCs/>
          <w:sz w:val="24"/>
          <w:szCs w:val="24"/>
        </w:rPr>
        <w:t>prihodi od nefinancijske imovine -</w:t>
      </w:r>
      <w:r w:rsidR="007A0774" w:rsidRPr="005F50D4">
        <w:rPr>
          <w:rFonts w:cs="Tahoma"/>
          <w:bCs/>
          <w:sz w:val="24"/>
          <w:szCs w:val="24"/>
        </w:rPr>
        <w:t xml:space="preserve"> </w:t>
      </w:r>
      <w:r w:rsidR="007A0774">
        <w:rPr>
          <w:rFonts w:cs="Tahoma"/>
          <w:bCs/>
          <w:sz w:val="24"/>
          <w:szCs w:val="24"/>
        </w:rPr>
        <w:t>100</w:t>
      </w:r>
      <w:r w:rsidR="007A0774" w:rsidRPr="005F50D4">
        <w:rPr>
          <w:rFonts w:cs="Tahoma"/>
          <w:bCs/>
          <w:sz w:val="24"/>
          <w:szCs w:val="24"/>
        </w:rPr>
        <w:t xml:space="preserve"> % Grad Daruvar</w:t>
      </w:r>
      <w:r>
        <w:rPr>
          <w:rFonts w:cs="Tahoma"/>
          <w:bCs/>
          <w:sz w:val="24"/>
          <w:szCs w:val="24"/>
        </w:rPr>
        <w:t>).</w:t>
      </w:r>
    </w:p>
    <w:p w14:paraId="16FC8528" w14:textId="1EDDE91B" w:rsidR="007A0774" w:rsidRDefault="007A0774" w:rsidP="006F6024">
      <w:pPr>
        <w:jc w:val="both"/>
        <w:rPr>
          <w:rFonts w:cs="Tahoma"/>
          <w:bCs/>
          <w:sz w:val="24"/>
          <w:szCs w:val="24"/>
        </w:rPr>
      </w:pPr>
      <w:r w:rsidRPr="007A0774">
        <w:rPr>
          <w:rFonts w:cs="Tahoma"/>
          <w:bCs/>
          <w:sz w:val="24"/>
          <w:szCs w:val="24"/>
        </w:rPr>
        <w:t>Započela je prva faza dogradnje svlačionica HNK Daruvar</w:t>
      </w:r>
      <w:r>
        <w:rPr>
          <w:rFonts w:cs="Tahoma"/>
          <w:bCs/>
          <w:sz w:val="24"/>
          <w:szCs w:val="24"/>
        </w:rPr>
        <w:t xml:space="preserve"> 2025. godine, a za tu fazu </w:t>
      </w:r>
      <w:r w:rsidRPr="007A0774">
        <w:rPr>
          <w:rFonts w:cs="Tahoma"/>
          <w:bCs/>
          <w:sz w:val="24"/>
          <w:szCs w:val="24"/>
        </w:rPr>
        <w:t>projekt</w:t>
      </w:r>
      <w:r w:rsidR="00715D8B">
        <w:rPr>
          <w:rFonts w:cs="Tahoma"/>
          <w:bCs/>
          <w:sz w:val="24"/>
          <w:szCs w:val="24"/>
        </w:rPr>
        <w:t>a</w:t>
      </w:r>
      <w:r w:rsidRPr="007A0774">
        <w:rPr>
          <w:rFonts w:cs="Tahoma"/>
          <w:bCs/>
          <w:sz w:val="24"/>
          <w:szCs w:val="24"/>
        </w:rPr>
        <w:t xml:space="preserve"> je</w:t>
      </w:r>
      <w:r w:rsidR="00715D8B">
        <w:rPr>
          <w:rFonts w:cs="Tahoma"/>
          <w:bCs/>
          <w:sz w:val="24"/>
          <w:szCs w:val="24"/>
        </w:rPr>
        <w:t xml:space="preserve"> bilo</w:t>
      </w:r>
      <w:r w:rsidRPr="007A0774">
        <w:rPr>
          <w:rFonts w:cs="Tahoma"/>
          <w:bCs/>
          <w:sz w:val="24"/>
          <w:szCs w:val="24"/>
        </w:rPr>
        <w:t xml:space="preserve"> osigurano</w:t>
      </w:r>
      <w:r>
        <w:rPr>
          <w:rFonts w:cs="Tahoma"/>
          <w:bCs/>
          <w:sz w:val="24"/>
          <w:szCs w:val="24"/>
        </w:rPr>
        <w:t xml:space="preserve"> </w:t>
      </w:r>
      <w:r w:rsidRPr="007A0774">
        <w:rPr>
          <w:rFonts w:cs="Tahoma"/>
          <w:bCs/>
          <w:sz w:val="24"/>
          <w:szCs w:val="24"/>
        </w:rPr>
        <w:t xml:space="preserve">40.000 eura putem kapitalnih investicija SNV-a i Ureda za ljudska prava Vlade RH (Program za nacionalne manjine), u partnerstvu s Gradom Daruvarom. </w:t>
      </w:r>
      <w:r w:rsidR="00715D8B">
        <w:rPr>
          <w:rFonts w:cs="Tahoma"/>
          <w:bCs/>
          <w:sz w:val="24"/>
          <w:szCs w:val="24"/>
        </w:rPr>
        <w:t>Grad Daruvar nastavlja dalje sa tom investicijom.</w:t>
      </w:r>
    </w:p>
    <w:p w14:paraId="5AD3FD72" w14:textId="740B58DF" w:rsidR="007A0774" w:rsidRPr="00C8122A" w:rsidRDefault="00715D8B" w:rsidP="007A0774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E851065" wp14:editId="725D6AEE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3544570" cy="2136775"/>
            <wp:effectExtent l="0" t="0" r="0" b="0"/>
            <wp:wrapThrough wrapText="bothSides">
              <wp:wrapPolygon edited="0">
                <wp:start x="0" y="0"/>
                <wp:lineTo x="0" y="21375"/>
                <wp:lineTo x="21476" y="21375"/>
                <wp:lineTo x="21476" y="0"/>
                <wp:lineTo x="0" y="0"/>
              </wp:wrapPolygon>
            </wp:wrapThrough>
            <wp:docPr id="603527086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774" w:rsidRPr="00C8122A">
        <w:rPr>
          <w:rFonts w:cs="Tahoma"/>
          <w:bCs/>
          <w:sz w:val="24"/>
          <w:szCs w:val="24"/>
        </w:rPr>
        <w:t>U proračunu za 202</w:t>
      </w:r>
      <w:r w:rsidR="007A0774">
        <w:rPr>
          <w:rFonts w:cs="Tahoma"/>
          <w:bCs/>
          <w:sz w:val="24"/>
          <w:szCs w:val="24"/>
        </w:rPr>
        <w:t>6</w:t>
      </w:r>
      <w:r w:rsidR="007A0774" w:rsidRPr="00C8122A">
        <w:rPr>
          <w:rFonts w:cs="Tahoma"/>
          <w:bCs/>
          <w:sz w:val="24"/>
          <w:szCs w:val="24"/>
        </w:rPr>
        <w:t xml:space="preserve">. godinu osigurano je </w:t>
      </w:r>
      <w:r w:rsidR="007A0774">
        <w:rPr>
          <w:rFonts w:cs="Tahoma"/>
          <w:bCs/>
          <w:sz w:val="24"/>
          <w:szCs w:val="24"/>
        </w:rPr>
        <w:t>26.687,50</w:t>
      </w:r>
      <w:r w:rsidR="007A0774" w:rsidRPr="00C8122A">
        <w:rPr>
          <w:rFonts w:cs="Tahoma"/>
          <w:bCs/>
          <w:sz w:val="24"/>
          <w:szCs w:val="24"/>
        </w:rPr>
        <w:t xml:space="preserve"> €.</w:t>
      </w:r>
    </w:p>
    <w:p w14:paraId="4AA86DC2" w14:textId="5C23E924" w:rsidR="00593ACC" w:rsidRDefault="007A0774" w:rsidP="007A0774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C</w:t>
      </w:r>
      <w:r w:rsidRPr="006F6024">
        <w:rPr>
          <w:rFonts w:cs="Tahoma"/>
          <w:bCs/>
          <w:sz w:val="24"/>
          <w:szCs w:val="24"/>
        </w:rPr>
        <w:t>ilj projekta je</w:t>
      </w:r>
      <w:r w:rsidR="00715D8B">
        <w:rPr>
          <w:rFonts w:cs="Tahoma"/>
          <w:bCs/>
          <w:sz w:val="24"/>
          <w:szCs w:val="24"/>
        </w:rPr>
        <w:t xml:space="preserve"> u</w:t>
      </w:r>
      <w:r w:rsidR="00715D8B" w:rsidRPr="00715D8B">
        <w:rPr>
          <w:rFonts w:cs="Tahoma"/>
          <w:bCs/>
          <w:sz w:val="24"/>
          <w:szCs w:val="24"/>
        </w:rPr>
        <w:t>napređenje uvjeta za sportaše osiguravanjem adekvatnog i potpuno opremljenog prostora za rad kluba.</w:t>
      </w:r>
    </w:p>
    <w:p w14:paraId="7CE90025" w14:textId="77777777" w:rsidR="006F6024" w:rsidRPr="006F6024" w:rsidRDefault="006F6024" w:rsidP="006F6024">
      <w:pPr>
        <w:jc w:val="both"/>
        <w:rPr>
          <w:rFonts w:cs="Tahoma"/>
          <w:bCs/>
          <w:sz w:val="24"/>
          <w:szCs w:val="24"/>
        </w:rPr>
      </w:pPr>
    </w:p>
    <w:p w14:paraId="31831667" w14:textId="77777777" w:rsidR="009632EE" w:rsidRDefault="009632EE" w:rsidP="008D06A6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</w:pPr>
    </w:p>
    <w:p w14:paraId="391B381D" w14:textId="77777777" w:rsidR="009632EE" w:rsidRDefault="009632EE" w:rsidP="008D06A6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</w:pPr>
    </w:p>
    <w:p w14:paraId="33E7DD46" w14:textId="314EC12E" w:rsidR="009632EE" w:rsidRDefault="009632EE" w:rsidP="009632EE">
      <w:pPr>
        <w:pStyle w:val="Odlomakpopisa"/>
        <w:numPr>
          <w:ilvl w:val="0"/>
          <w:numId w:val="39"/>
        </w:numPr>
        <w:jc w:val="both"/>
        <w:rPr>
          <w:rFonts w:cs="Tahoma"/>
          <w:bCs/>
          <w:sz w:val="24"/>
          <w:szCs w:val="24"/>
        </w:rPr>
      </w:pPr>
      <w:r w:rsidRPr="009632EE">
        <w:rPr>
          <w:rFonts w:cs="Tahoma"/>
          <w:bCs/>
          <w:sz w:val="24"/>
          <w:szCs w:val="24"/>
        </w:rPr>
        <w:lastRenderedPageBreak/>
        <w:t>INTERREG</w:t>
      </w:r>
      <w:r>
        <w:rPr>
          <w:rFonts w:cs="Tahoma"/>
          <w:bCs/>
          <w:sz w:val="24"/>
          <w:szCs w:val="24"/>
        </w:rPr>
        <w:t xml:space="preserve"> </w:t>
      </w:r>
      <w:r w:rsidR="00BC16FB">
        <w:rPr>
          <w:rFonts w:cs="Tahoma"/>
          <w:bCs/>
          <w:sz w:val="24"/>
          <w:szCs w:val="24"/>
        </w:rPr>
        <w:t>IPA CBC – HRVATSKA – BOSNA I HERCEGOVINA – CRNA GORA – HealthySteps</w:t>
      </w:r>
      <w:r w:rsidR="00D93A82" w:rsidRPr="00D93A82">
        <w:t xml:space="preserve"> </w:t>
      </w:r>
    </w:p>
    <w:p w14:paraId="2780100E" w14:textId="1A8B8E24" w:rsidR="00A971A5" w:rsidRDefault="00A971A5" w:rsidP="00A971A5">
      <w:pPr>
        <w:spacing w:before="240"/>
        <w:jc w:val="both"/>
        <w:rPr>
          <w:rFonts w:cs="Tahoma"/>
          <w:bCs/>
          <w:sz w:val="24"/>
          <w:szCs w:val="24"/>
        </w:rPr>
      </w:pPr>
      <w:r w:rsidRPr="008B17BF">
        <w:rPr>
          <w:rFonts w:cs="Tahoma"/>
          <w:bCs/>
          <w:sz w:val="24"/>
          <w:szCs w:val="24"/>
        </w:rPr>
        <w:t>Vrijednost projekta</w:t>
      </w:r>
      <w:r w:rsidR="00CE4B2A">
        <w:rPr>
          <w:rFonts w:cs="Tahoma"/>
          <w:bCs/>
          <w:sz w:val="24"/>
          <w:szCs w:val="24"/>
        </w:rPr>
        <w:t xml:space="preserve"> za Grad Daruvar</w:t>
      </w:r>
      <w:r w:rsidRPr="008B17BF">
        <w:rPr>
          <w:rFonts w:cs="Tahoma"/>
          <w:bCs/>
          <w:sz w:val="24"/>
          <w:szCs w:val="24"/>
        </w:rPr>
        <w:t xml:space="preserve">: </w:t>
      </w:r>
      <w:r w:rsidRPr="00A971A5">
        <w:rPr>
          <w:rFonts w:cs="Tahoma"/>
          <w:bCs/>
          <w:sz w:val="24"/>
          <w:szCs w:val="24"/>
        </w:rPr>
        <w:t>334.304,65</w:t>
      </w:r>
      <w:r>
        <w:rPr>
          <w:rFonts w:cs="Tahoma"/>
          <w:bCs/>
          <w:sz w:val="24"/>
          <w:szCs w:val="24"/>
        </w:rPr>
        <w:t xml:space="preserve"> </w:t>
      </w:r>
      <w:r w:rsidRPr="008B17BF">
        <w:rPr>
          <w:rFonts w:cs="Tahoma"/>
          <w:bCs/>
          <w:sz w:val="24"/>
          <w:szCs w:val="24"/>
        </w:rPr>
        <w:t>€ (izvor sredstava: pomoći</w:t>
      </w:r>
      <w:r>
        <w:rPr>
          <w:rFonts w:cs="Tahoma"/>
          <w:bCs/>
          <w:sz w:val="24"/>
          <w:szCs w:val="24"/>
        </w:rPr>
        <w:t xml:space="preserve"> – 85 %</w:t>
      </w:r>
      <w:r w:rsidR="00A272D2">
        <w:rPr>
          <w:rFonts w:cs="Tahoma"/>
          <w:bCs/>
          <w:sz w:val="24"/>
          <w:szCs w:val="24"/>
        </w:rPr>
        <w:t xml:space="preserve"> Ministarstvo regionalnog razvoja</w:t>
      </w:r>
      <w:r>
        <w:rPr>
          <w:rFonts w:cs="Tahoma"/>
          <w:bCs/>
          <w:sz w:val="24"/>
          <w:szCs w:val="24"/>
        </w:rPr>
        <w:t xml:space="preserve"> </w:t>
      </w:r>
      <w:r w:rsidRPr="008B17BF">
        <w:rPr>
          <w:rFonts w:cs="Tahoma"/>
          <w:bCs/>
          <w:sz w:val="24"/>
          <w:szCs w:val="24"/>
        </w:rPr>
        <w:t>i opći prihodi i primici</w:t>
      </w:r>
      <w:r>
        <w:rPr>
          <w:rFonts w:cs="Tahoma"/>
          <w:bCs/>
          <w:sz w:val="24"/>
          <w:szCs w:val="24"/>
        </w:rPr>
        <w:t xml:space="preserve"> – </w:t>
      </w:r>
      <w:r w:rsidR="00CE4B2A">
        <w:rPr>
          <w:rFonts w:cs="Tahoma"/>
          <w:bCs/>
          <w:sz w:val="24"/>
          <w:szCs w:val="24"/>
        </w:rPr>
        <w:t xml:space="preserve">15 % </w:t>
      </w:r>
      <w:r>
        <w:rPr>
          <w:rFonts w:cs="Tahoma"/>
          <w:bCs/>
          <w:sz w:val="24"/>
          <w:szCs w:val="24"/>
        </w:rPr>
        <w:t>Grad Daruvar</w:t>
      </w:r>
      <w:r w:rsidRPr="008B17BF">
        <w:rPr>
          <w:rFonts w:cs="Tahoma"/>
          <w:bCs/>
          <w:sz w:val="24"/>
          <w:szCs w:val="24"/>
        </w:rPr>
        <w:t>)</w:t>
      </w:r>
    </w:p>
    <w:p w14:paraId="76F4B416" w14:textId="110EBF50" w:rsidR="00A971A5" w:rsidRPr="008B17BF" w:rsidRDefault="00A971A5" w:rsidP="00A971A5">
      <w:pPr>
        <w:spacing w:before="240"/>
        <w:jc w:val="both"/>
        <w:rPr>
          <w:rFonts w:cs="Tahoma"/>
          <w:bCs/>
          <w:color w:val="FF0000"/>
          <w:sz w:val="24"/>
          <w:szCs w:val="24"/>
        </w:rPr>
      </w:pPr>
      <w:r w:rsidRPr="008B17BF">
        <w:rPr>
          <w:rFonts w:cs="Tahoma"/>
          <w:bCs/>
          <w:sz w:val="24"/>
          <w:szCs w:val="24"/>
        </w:rPr>
        <w:t>U proračunu za 202</w:t>
      </w:r>
      <w:r>
        <w:rPr>
          <w:rFonts w:cs="Tahoma"/>
          <w:bCs/>
          <w:sz w:val="24"/>
          <w:szCs w:val="24"/>
        </w:rPr>
        <w:t>6</w:t>
      </w:r>
      <w:r w:rsidRPr="008B17BF">
        <w:rPr>
          <w:rFonts w:cs="Tahoma"/>
          <w:bCs/>
          <w:sz w:val="24"/>
          <w:szCs w:val="24"/>
        </w:rPr>
        <w:t xml:space="preserve">. godinu osigurano je </w:t>
      </w:r>
      <w:r w:rsidR="00544D95">
        <w:rPr>
          <w:rFonts w:cs="Tahoma"/>
          <w:bCs/>
          <w:sz w:val="24"/>
          <w:szCs w:val="24"/>
        </w:rPr>
        <w:t>334</w:t>
      </w:r>
      <w:r>
        <w:rPr>
          <w:rFonts w:cs="Tahoma"/>
          <w:bCs/>
          <w:sz w:val="24"/>
          <w:szCs w:val="24"/>
        </w:rPr>
        <w:t>.</w:t>
      </w:r>
      <w:r w:rsidR="00544D95">
        <w:rPr>
          <w:rFonts w:cs="Tahoma"/>
          <w:bCs/>
          <w:sz w:val="24"/>
          <w:szCs w:val="24"/>
        </w:rPr>
        <w:t>304</w:t>
      </w:r>
      <w:r>
        <w:rPr>
          <w:rFonts w:cs="Tahoma"/>
          <w:bCs/>
          <w:sz w:val="24"/>
          <w:szCs w:val="24"/>
        </w:rPr>
        <w:t>,</w:t>
      </w:r>
      <w:r w:rsidR="00544D95">
        <w:rPr>
          <w:rFonts w:cs="Tahoma"/>
          <w:bCs/>
          <w:sz w:val="24"/>
          <w:szCs w:val="24"/>
        </w:rPr>
        <w:t>65</w:t>
      </w:r>
      <w:r w:rsidRPr="008B17BF">
        <w:rPr>
          <w:rFonts w:cs="Tahoma"/>
          <w:bCs/>
          <w:sz w:val="24"/>
          <w:szCs w:val="24"/>
        </w:rPr>
        <w:t xml:space="preserve"> €.</w:t>
      </w:r>
    </w:p>
    <w:p w14:paraId="0C5184C0" w14:textId="2CCA1784" w:rsidR="00BC16FB" w:rsidRDefault="00E4295C" w:rsidP="00BC16FB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C</w:t>
      </w:r>
      <w:r w:rsidRPr="00E4295C">
        <w:rPr>
          <w:rFonts w:cs="Tahoma"/>
          <w:bCs/>
          <w:sz w:val="24"/>
          <w:szCs w:val="24"/>
        </w:rPr>
        <w:t>ilj projekta je poticanje zdravih životnih navika, povećanje tjelesne aktivnosti i prevencija pretilosti kroz kombinaciju infrastrukturnih ulaganja, edukacija i digitalnih rješenja.</w:t>
      </w:r>
    </w:p>
    <w:p w14:paraId="524BCA61" w14:textId="4356CB50" w:rsidR="00E4295C" w:rsidRPr="00E4295C" w:rsidRDefault="00E4295C" w:rsidP="00E4295C">
      <w:pPr>
        <w:jc w:val="both"/>
        <w:rPr>
          <w:rFonts w:cs="Tahoma"/>
          <w:bCs/>
          <w:sz w:val="24"/>
          <w:szCs w:val="24"/>
        </w:rPr>
      </w:pPr>
      <w:r w:rsidRPr="00E4295C">
        <w:rPr>
          <w:rFonts w:cs="Tahoma"/>
          <w:bCs/>
          <w:sz w:val="24"/>
          <w:szCs w:val="24"/>
        </w:rPr>
        <w:t>Za Grad Daruvar projekt donosi značajna ulaganja, a najveće se odnosi na renovaciju unutarnjih prostora Sportskog centra Sokol, čime će se stvoriti kvalitetniji uvjeti za sportske aktivnosti, radionice i programe promicanja zdravog načina života.</w:t>
      </w:r>
    </w:p>
    <w:p w14:paraId="409FC860" w14:textId="73C2954D" w:rsidR="00E4295C" w:rsidRPr="00E4295C" w:rsidRDefault="00D93A82" w:rsidP="00E4295C">
      <w:pPr>
        <w:jc w:val="both"/>
        <w:rPr>
          <w:rFonts w:cs="Tahom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F7232CB" wp14:editId="38465FC8">
            <wp:simplePos x="0" y="0"/>
            <wp:positionH relativeFrom="margin">
              <wp:align>right</wp:align>
            </wp:positionH>
            <wp:positionV relativeFrom="paragraph">
              <wp:posOffset>59137</wp:posOffset>
            </wp:positionV>
            <wp:extent cx="2995930" cy="2249805"/>
            <wp:effectExtent l="0" t="0" r="0" b="0"/>
            <wp:wrapThrough wrapText="bothSides">
              <wp:wrapPolygon edited="0">
                <wp:start x="0" y="0"/>
                <wp:lineTo x="0" y="21399"/>
                <wp:lineTo x="21426" y="21399"/>
                <wp:lineTo x="21426" y="0"/>
                <wp:lineTo x="0" y="0"/>
              </wp:wrapPolygon>
            </wp:wrapThrough>
            <wp:docPr id="627000137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95C" w:rsidRPr="00E4295C">
        <w:rPr>
          <w:rFonts w:cs="Tahoma"/>
          <w:bCs/>
          <w:sz w:val="24"/>
          <w:szCs w:val="24"/>
        </w:rPr>
        <w:t>Uz infrastrukturne radove, u Daruvaru će se uspostaviti kardiovask</w:t>
      </w:r>
      <w:r w:rsidR="00A971A5">
        <w:rPr>
          <w:rFonts w:cs="Tahoma"/>
          <w:bCs/>
          <w:sz w:val="24"/>
          <w:szCs w:val="24"/>
        </w:rPr>
        <w:t>u</w:t>
      </w:r>
      <w:r w:rsidR="00E4295C" w:rsidRPr="00E4295C">
        <w:rPr>
          <w:rFonts w:cs="Tahoma"/>
          <w:bCs/>
          <w:sz w:val="24"/>
          <w:szCs w:val="24"/>
        </w:rPr>
        <w:t>larna staza te će se provoditi i sportske radionice za djecu, mlade i odrasle, radionice zdrave prehrane, javna događanja za građane te analiza životnih i prehrambenih navika, s ciljem jačanja svijesti o važnosti kretanja i zdrave prehrane.</w:t>
      </w:r>
    </w:p>
    <w:p w14:paraId="3BB61188" w14:textId="7F26CD7D" w:rsidR="00CE4B2A" w:rsidRDefault="00CE4B2A" w:rsidP="00BC16FB">
      <w:pPr>
        <w:jc w:val="both"/>
        <w:rPr>
          <w:rFonts w:cs="Tahoma"/>
          <w:bCs/>
          <w:sz w:val="24"/>
          <w:szCs w:val="24"/>
        </w:rPr>
      </w:pPr>
      <w:r w:rsidRPr="00CE4B2A">
        <w:rPr>
          <w:rFonts w:cs="Tahoma"/>
          <w:bCs/>
          <w:sz w:val="24"/>
          <w:szCs w:val="24"/>
        </w:rPr>
        <w:t>Projekt će se provoditi u partnerstvu s Općinom Kotor (vodeći partner), Gradom Lipikom, Specijalnom bolnicom za medicinsku rehabilitaciju Toplice Lipik i Vladom Brčko distrikta Bosne i Hercegovine.</w:t>
      </w:r>
    </w:p>
    <w:p w14:paraId="4307D34D" w14:textId="5C166650" w:rsidR="003E55BA" w:rsidRDefault="003E55BA" w:rsidP="003E55BA">
      <w:pPr>
        <w:pStyle w:val="Odlomakpopisa"/>
        <w:numPr>
          <w:ilvl w:val="0"/>
          <w:numId w:val="39"/>
        </w:num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UREĐENJE PERIVOJA GROFA JANKOVIĆA U DARUVARU</w:t>
      </w:r>
    </w:p>
    <w:p w14:paraId="003C2598" w14:textId="7E021480" w:rsidR="00FA7FDF" w:rsidRDefault="00D93A82" w:rsidP="00FA7FDF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19B330E3" wp14:editId="36576EE4">
            <wp:simplePos x="0" y="0"/>
            <wp:positionH relativeFrom="margin">
              <wp:align>right</wp:align>
            </wp:positionH>
            <wp:positionV relativeFrom="paragraph">
              <wp:posOffset>62506</wp:posOffset>
            </wp:positionV>
            <wp:extent cx="2771775" cy="3299460"/>
            <wp:effectExtent l="0" t="0" r="9525" b="0"/>
            <wp:wrapThrough wrapText="bothSides">
              <wp:wrapPolygon edited="0">
                <wp:start x="0" y="0"/>
                <wp:lineTo x="0" y="21450"/>
                <wp:lineTo x="21526" y="21450"/>
                <wp:lineTo x="21526" y="0"/>
                <wp:lineTo x="0" y="0"/>
              </wp:wrapPolygon>
            </wp:wrapThrough>
            <wp:docPr id="1669514067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9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FDF" w:rsidRPr="00C8122A">
        <w:rPr>
          <w:rFonts w:cs="Tahoma"/>
          <w:bCs/>
          <w:sz w:val="24"/>
          <w:szCs w:val="24"/>
        </w:rPr>
        <w:t xml:space="preserve">Vrijednost projekta: </w:t>
      </w:r>
      <w:r w:rsidR="00FA7FDF" w:rsidRPr="00FA7FDF">
        <w:rPr>
          <w:rFonts w:cs="Tahoma"/>
          <w:bCs/>
          <w:sz w:val="24"/>
          <w:szCs w:val="24"/>
        </w:rPr>
        <w:t>3.681.</w:t>
      </w:r>
      <w:r w:rsidR="00FA7FDF">
        <w:rPr>
          <w:rFonts w:cs="Tahoma"/>
          <w:bCs/>
          <w:sz w:val="24"/>
          <w:szCs w:val="24"/>
        </w:rPr>
        <w:t>672</w:t>
      </w:r>
      <w:r w:rsidR="00FA7FDF" w:rsidRPr="00FA7FDF">
        <w:rPr>
          <w:rFonts w:cs="Tahoma"/>
          <w:bCs/>
          <w:sz w:val="24"/>
          <w:szCs w:val="24"/>
        </w:rPr>
        <w:t>,</w:t>
      </w:r>
      <w:r w:rsidR="00FA7FDF">
        <w:rPr>
          <w:rFonts w:cs="Tahoma"/>
          <w:bCs/>
          <w:sz w:val="24"/>
          <w:szCs w:val="24"/>
        </w:rPr>
        <w:t>66</w:t>
      </w:r>
      <w:r w:rsidR="00FA7FDF" w:rsidRPr="00FA7FDF">
        <w:rPr>
          <w:rFonts w:cs="Tahoma"/>
          <w:bCs/>
          <w:sz w:val="24"/>
          <w:szCs w:val="24"/>
        </w:rPr>
        <w:t> </w:t>
      </w:r>
      <w:r w:rsidR="00FA7FDF" w:rsidRPr="00C8122A">
        <w:rPr>
          <w:rFonts w:cs="Tahoma"/>
          <w:bCs/>
          <w:sz w:val="24"/>
          <w:szCs w:val="24"/>
        </w:rPr>
        <w:t xml:space="preserve">€ (izvor sredstava: </w:t>
      </w:r>
      <w:r w:rsidR="00FA7FDF">
        <w:rPr>
          <w:rFonts w:cs="Tahoma"/>
          <w:bCs/>
          <w:sz w:val="24"/>
          <w:szCs w:val="24"/>
        </w:rPr>
        <w:t>pomoći – 85 % Ministarstvo regionalnog razvoja i opći prihodi i primici –</w:t>
      </w:r>
      <w:r w:rsidR="00FA7FDF" w:rsidRPr="00C8122A">
        <w:rPr>
          <w:rFonts w:cs="Tahoma"/>
          <w:bCs/>
          <w:sz w:val="24"/>
          <w:szCs w:val="24"/>
        </w:rPr>
        <w:t xml:space="preserve"> </w:t>
      </w:r>
      <w:r w:rsidR="00FA7FDF">
        <w:rPr>
          <w:rFonts w:cs="Tahoma"/>
          <w:bCs/>
          <w:sz w:val="24"/>
          <w:szCs w:val="24"/>
        </w:rPr>
        <w:t>15</w:t>
      </w:r>
      <w:r w:rsidR="00FA7FDF" w:rsidRPr="00C8122A">
        <w:rPr>
          <w:rFonts w:cs="Tahoma"/>
          <w:bCs/>
          <w:sz w:val="24"/>
          <w:szCs w:val="24"/>
        </w:rPr>
        <w:t xml:space="preserve"> % Grad Daruvar)</w:t>
      </w:r>
    </w:p>
    <w:p w14:paraId="2955A906" w14:textId="7AD5F7F1" w:rsidR="00666B77" w:rsidRPr="00C8122A" w:rsidRDefault="00666B77" w:rsidP="00FA7FDF">
      <w:pPr>
        <w:spacing w:before="240"/>
        <w:jc w:val="both"/>
        <w:rPr>
          <w:rFonts w:cs="Tahoma"/>
          <w:bCs/>
          <w:sz w:val="24"/>
          <w:szCs w:val="24"/>
        </w:rPr>
      </w:pPr>
      <w:r w:rsidRPr="008B17BF">
        <w:rPr>
          <w:rFonts w:cs="Tahoma"/>
          <w:bCs/>
          <w:sz w:val="24"/>
          <w:szCs w:val="24"/>
        </w:rPr>
        <w:t>U proračunu za 202</w:t>
      </w:r>
      <w:r>
        <w:rPr>
          <w:rFonts w:cs="Tahoma"/>
          <w:bCs/>
          <w:sz w:val="24"/>
          <w:szCs w:val="24"/>
        </w:rPr>
        <w:t>6</w:t>
      </w:r>
      <w:r w:rsidRPr="008B17BF">
        <w:rPr>
          <w:rFonts w:cs="Tahoma"/>
          <w:bCs/>
          <w:sz w:val="24"/>
          <w:szCs w:val="24"/>
        </w:rPr>
        <w:t>. godinu osigurano je</w:t>
      </w:r>
      <w:r>
        <w:rPr>
          <w:rFonts w:cs="Tahoma"/>
          <w:bCs/>
          <w:sz w:val="24"/>
          <w:szCs w:val="24"/>
        </w:rPr>
        <w:t xml:space="preserve"> </w:t>
      </w:r>
      <w:r w:rsidRPr="00FA7FDF">
        <w:rPr>
          <w:rFonts w:cs="Tahoma"/>
          <w:bCs/>
          <w:sz w:val="24"/>
          <w:szCs w:val="24"/>
        </w:rPr>
        <w:t>3.681.</w:t>
      </w:r>
      <w:r>
        <w:rPr>
          <w:rFonts w:cs="Tahoma"/>
          <w:bCs/>
          <w:sz w:val="24"/>
          <w:szCs w:val="24"/>
        </w:rPr>
        <w:t>672</w:t>
      </w:r>
      <w:r w:rsidRPr="00FA7FDF">
        <w:rPr>
          <w:rFonts w:cs="Tahoma"/>
          <w:bCs/>
          <w:sz w:val="24"/>
          <w:szCs w:val="24"/>
        </w:rPr>
        <w:t>,</w:t>
      </w:r>
      <w:r>
        <w:rPr>
          <w:rFonts w:cs="Tahoma"/>
          <w:bCs/>
          <w:sz w:val="24"/>
          <w:szCs w:val="24"/>
        </w:rPr>
        <w:t>66</w:t>
      </w:r>
      <w:r w:rsidRPr="00FA7FDF">
        <w:rPr>
          <w:rFonts w:cs="Tahoma"/>
          <w:bCs/>
          <w:sz w:val="24"/>
          <w:szCs w:val="24"/>
        </w:rPr>
        <w:t> </w:t>
      </w:r>
      <w:r w:rsidRPr="00C8122A">
        <w:rPr>
          <w:rFonts w:cs="Tahoma"/>
          <w:bCs/>
          <w:sz w:val="24"/>
          <w:szCs w:val="24"/>
        </w:rPr>
        <w:t>€</w:t>
      </w:r>
      <w:r>
        <w:rPr>
          <w:rFonts w:cs="Tahoma"/>
          <w:bCs/>
          <w:sz w:val="24"/>
          <w:szCs w:val="24"/>
        </w:rPr>
        <w:t>.</w:t>
      </w:r>
    </w:p>
    <w:p w14:paraId="0B76F92C" w14:textId="77777777" w:rsidR="00A12E8C" w:rsidRDefault="00FA7FDF" w:rsidP="00D93A82">
      <w:pPr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Cilj projekta je j</w:t>
      </w:r>
      <w:r w:rsidRPr="00FA7FDF">
        <w:rPr>
          <w:rFonts w:cs="Tahoma"/>
          <w:bCs/>
          <w:sz w:val="24"/>
          <w:szCs w:val="24"/>
        </w:rPr>
        <w:t>ačanje zaštite i očuvanja prirode, bioraznolikosti i zelene infrastrukture,</w:t>
      </w:r>
      <w:r>
        <w:rPr>
          <w:rFonts w:cs="Tahoma"/>
          <w:bCs/>
          <w:sz w:val="24"/>
          <w:szCs w:val="24"/>
        </w:rPr>
        <w:t xml:space="preserve"> </w:t>
      </w:r>
      <w:r w:rsidRPr="00FA7FDF">
        <w:rPr>
          <w:rFonts w:cs="Tahoma"/>
          <w:bCs/>
          <w:sz w:val="24"/>
          <w:szCs w:val="24"/>
        </w:rPr>
        <w:t>među ostalim i u urbanim područjima te smanjenje svih oblika onečišćenja</w:t>
      </w:r>
      <w:r w:rsidR="00D93A82">
        <w:rPr>
          <w:rFonts w:cs="Tahoma"/>
          <w:bCs/>
          <w:sz w:val="24"/>
          <w:szCs w:val="24"/>
        </w:rPr>
        <w:t xml:space="preserve">. </w:t>
      </w:r>
    </w:p>
    <w:p w14:paraId="2E46161A" w14:textId="5DC28BB8" w:rsidR="007456E2" w:rsidRDefault="00415746" w:rsidP="00D93A82">
      <w:pPr>
        <w:jc w:val="both"/>
        <w:rPr>
          <w:rFonts w:cs="Tahoma"/>
          <w:bCs/>
          <w:sz w:val="24"/>
          <w:szCs w:val="24"/>
        </w:rPr>
      </w:pPr>
      <w:r w:rsidRPr="00415746">
        <w:rPr>
          <w:rFonts w:cs="Tahoma"/>
          <w:bCs/>
          <w:sz w:val="24"/>
          <w:szCs w:val="24"/>
        </w:rPr>
        <w:t>Perivoj uz Dvorac Janković, koji je simbol Daruvara, proteže se na površini od gotovo 28.000 četvornih metara. Projekt donosi njegovu cjelovitu obnovu - od pješačkih staza i krajobraznog uređenja do najsuvremenije urbane opreme.</w:t>
      </w:r>
    </w:p>
    <w:p w14:paraId="2987A080" w14:textId="156A1B11" w:rsidR="00035842" w:rsidRDefault="00035842" w:rsidP="008D06A6">
      <w:pPr>
        <w:spacing w:before="240"/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asciiTheme="majorHAnsi" w:hAnsiTheme="majorHAnsi" w:cs="Tahoma"/>
          <w:b/>
          <w:color w:val="0070C0"/>
          <w:sz w:val="28"/>
          <w:szCs w:val="28"/>
        </w:rPr>
        <w:lastRenderedPageBreak/>
        <w:t>UKLJUČIVANJE GRAĐANA U GRADSKI PRORAČUNSKI PROCES</w:t>
      </w:r>
    </w:p>
    <w:p w14:paraId="404F99A3" w14:textId="5997D3CD" w:rsidR="00035842" w:rsidRDefault="00035842" w:rsidP="008D06A6">
      <w:p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Proračun je vrlo složen i mnogima nezanimljiv, no moguće je na njega utjecati.</w:t>
      </w:r>
    </w:p>
    <w:p w14:paraId="0B1BF539" w14:textId="0F60D939" w:rsidR="00C35344" w:rsidRDefault="00C35344" w:rsidP="008D06A6">
      <w:pPr>
        <w:spacing w:before="240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Građani se mogu aktivirati u jednoj ili svim fazama proračunskog procesa:</w:t>
      </w:r>
    </w:p>
    <w:p w14:paraId="7D3C4A4F" w14:textId="513E036B" w:rsidR="00C35344" w:rsidRDefault="00C35344" w:rsidP="00C35344">
      <w:pPr>
        <w:pStyle w:val="Odlomakpopisa"/>
        <w:numPr>
          <w:ilvl w:val="0"/>
          <w:numId w:val="31"/>
        </w:num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u fazi pripreme i donošenja proračuna – mogu kontrolirati odvijaju li se sve faze i koraci u propisanim rokovima, inzistirati na pravovremenoj objavi informacija, sudjelovati u javnim raspravama, postavljati pitanja o programima koji će se iz proračuna financirati. Tako će bolje razumjeti rad i ciljeve gradskih vlasti, a možda i utjecati na kvalitetu gradskih javnih usluga;</w:t>
      </w:r>
    </w:p>
    <w:p w14:paraId="0C55398F" w14:textId="51D50290" w:rsidR="00C35344" w:rsidRDefault="00C35344" w:rsidP="00C35344">
      <w:pPr>
        <w:pStyle w:val="Odlomakpopisa"/>
        <w:numPr>
          <w:ilvl w:val="0"/>
          <w:numId w:val="31"/>
        </w:num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u fazi izvršavanja i financijskog izvještavanja o proračunu – mogu nadzirati i interesirati se za rezultate. Trebaju komentirati, postavljati pitanja, zahtijevati objavljivanje točnih, pouzdanih, pravovremenih, bitnih i razumljivih informacija, uspoređivati rezultate Grada Daruvara s drugim gradovima i općinama. Tako će bolje razumjeti i situaciju u cijeloj državi i možda pomoći idejama</w:t>
      </w:r>
      <w:r w:rsidR="006D5795">
        <w:rPr>
          <w:rFonts w:cs="Tahoma"/>
          <w:bCs/>
          <w:sz w:val="24"/>
          <w:szCs w:val="24"/>
        </w:rPr>
        <w:t xml:space="preserve"> o nekim boljim rješenjima.</w:t>
      </w:r>
    </w:p>
    <w:p w14:paraId="6D4CCB9A" w14:textId="7BE80B97" w:rsidR="006D5795" w:rsidRDefault="006D5795" w:rsidP="006D5795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Građani se mogu uključiti i u rad mjesnih odbora te tako tijekom cijele godine odlučivati o poslovima koji neposredno i svakodnevno utječu na njihov život i rad. U Gradu Daruvaru osnovno je sedam mjesnih odbora, s vijećima čije članove na izborima biraju građani s prebivalištem na području tog </w:t>
      </w:r>
      <w:r w:rsidR="00362CCF">
        <w:rPr>
          <w:rFonts w:cs="Tahoma"/>
          <w:bCs/>
          <w:sz w:val="24"/>
          <w:szCs w:val="24"/>
        </w:rPr>
        <w:t>mjesnog odbora, i predsjednikom vijeća kojeg članovi vijeća mjesnog odbora biraju iz svojih redova.</w:t>
      </w:r>
    </w:p>
    <w:p w14:paraId="2BE1D0B4" w14:textId="4A22EBA9" w:rsidR="00865E5C" w:rsidRDefault="00F3746F" w:rsidP="0065008B">
      <w:pPr>
        <w:spacing w:before="240"/>
        <w:jc w:val="both"/>
        <w:rPr>
          <w:rFonts w:asciiTheme="majorHAnsi" w:hAnsiTheme="majorHAnsi" w:cs="Tahoma"/>
          <w:b/>
          <w:color w:val="0070C0"/>
          <w:sz w:val="28"/>
          <w:szCs w:val="28"/>
        </w:rPr>
      </w:pPr>
      <w:r>
        <w:rPr>
          <w:rFonts w:cs="Tahoma"/>
          <w:bCs/>
          <w:sz w:val="24"/>
          <w:szCs w:val="24"/>
        </w:rPr>
        <w:t>Puno je mogućnosti i za informiranje i za sudjelovanje u proračunskom procesu. Vodiči za građane kroz planiranje i izvršavanje proračuna Grada Daruvara i uz ključne proračunske dokumente koji se objavljuju na internetskim stranicama Grada građanima treba pomoći da se uključe i pomognu u donošenju odluka koje će omogućiti što učinkovitije i pravednije prikupljanje i raspodjelu proračunskih sredstava.</w:t>
      </w:r>
    </w:p>
    <w:p w14:paraId="53216AC4" w14:textId="7438E47C" w:rsidR="00A41AC2" w:rsidRDefault="00A41AC2" w:rsidP="00A41AC2">
      <w:pPr>
        <w:spacing w:before="240"/>
        <w:jc w:val="both"/>
        <w:rPr>
          <w:rFonts w:asciiTheme="majorHAnsi" w:hAnsiTheme="majorHAnsi" w:cs="Tahoma"/>
          <w:b/>
          <w:color w:val="0070C0"/>
          <w:sz w:val="28"/>
          <w:szCs w:val="28"/>
        </w:rPr>
      </w:pPr>
      <w:r w:rsidRPr="00A41AC2">
        <w:rPr>
          <w:rFonts w:asciiTheme="majorHAnsi" w:hAnsiTheme="majorHAnsi" w:cs="Tahoma"/>
          <w:b/>
          <w:color w:val="0070C0"/>
          <w:sz w:val="28"/>
          <w:szCs w:val="28"/>
        </w:rPr>
        <w:t>KORISNE MREŽNE STRANICE</w:t>
      </w:r>
    </w:p>
    <w:p w14:paraId="6453E47E" w14:textId="2D78634C" w:rsidR="00A41AC2" w:rsidRPr="00A41AC2" w:rsidRDefault="00262F6B" w:rsidP="00262F6B">
      <w:pPr>
        <w:spacing w:before="240"/>
        <w:jc w:val="both"/>
        <w:rPr>
          <w:rFonts w:cs="Tahoma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AA8926D" wp14:editId="573CEF7F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3335655" cy="1874520"/>
            <wp:effectExtent l="0" t="0" r="0" b="0"/>
            <wp:wrapThrough wrapText="bothSides">
              <wp:wrapPolygon edited="0">
                <wp:start x="0" y="0"/>
                <wp:lineTo x="0" y="21293"/>
                <wp:lineTo x="21464" y="21293"/>
                <wp:lineTo x="21464" y="0"/>
                <wp:lineTo x="0" y="0"/>
              </wp:wrapPolygon>
            </wp:wrapThrough>
            <wp:docPr id="1320617000" name="Slika 2" descr="Može biti slika sljedećeg: dvorac Wawel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že biti slika sljedećeg: dvorac Wawel i teks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AC2" w:rsidRPr="00A41AC2">
        <w:rPr>
          <w:rFonts w:asciiTheme="majorHAnsi" w:hAnsiTheme="majorHAnsi" w:cs="Tahoma"/>
          <w:bCs/>
          <w:color w:val="0070C0"/>
          <w:sz w:val="24"/>
          <w:szCs w:val="24"/>
        </w:rPr>
        <w:t>Grad Daruvar</w:t>
      </w:r>
      <w:r w:rsidR="00A41AC2">
        <w:rPr>
          <w:rFonts w:asciiTheme="majorHAnsi" w:hAnsiTheme="majorHAnsi" w:cs="Tahoma"/>
          <w:bCs/>
          <w:sz w:val="24"/>
          <w:szCs w:val="24"/>
        </w:rPr>
        <w:t xml:space="preserve"> –</w:t>
      </w:r>
      <w:r w:rsidR="00A41AC2">
        <w:rPr>
          <w:rFonts w:cs="Tahoma"/>
          <w:bCs/>
          <w:sz w:val="24"/>
          <w:szCs w:val="24"/>
        </w:rPr>
        <w:t xml:space="preserve"> Službene stranice Grada Daruvara</w:t>
      </w:r>
    </w:p>
    <w:p w14:paraId="70F89196" w14:textId="7668CC74" w:rsidR="00A41AC2" w:rsidRPr="00A41AC2" w:rsidRDefault="00A41AC2" w:rsidP="00262F6B">
      <w:pPr>
        <w:jc w:val="both"/>
        <w:rPr>
          <w:rFonts w:cs="Tahoma"/>
          <w:bCs/>
          <w:sz w:val="24"/>
          <w:szCs w:val="24"/>
        </w:rPr>
      </w:pPr>
      <w:r>
        <w:rPr>
          <w:rFonts w:asciiTheme="majorHAnsi" w:hAnsiTheme="majorHAnsi" w:cs="Tahoma"/>
          <w:bCs/>
          <w:color w:val="0070C0"/>
          <w:sz w:val="24"/>
          <w:szCs w:val="24"/>
        </w:rPr>
        <w:t xml:space="preserve">Službeni glasnik Grada Daruvara </w:t>
      </w:r>
      <w:r>
        <w:rPr>
          <w:rFonts w:cs="Tahoma"/>
          <w:bCs/>
          <w:sz w:val="24"/>
          <w:szCs w:val="24"/>
        </w:rPr>
        <w:t>– Svi gradski propisi</w:t>
      </w:r>
    </w:p>
    <w:p w14:paraId="0C05156A" w14:textId="4B93141A" w:rsidR="00A41AC2" w:rsidRPr="00A41AC2" w:rsidRDefault="00A41AC2" w:rsidP="00262F6B">
      <w:pPr>
        <w:jc w:val="both"/>
        <w:rPr>
          <w:rFonts w:cs="Tahoma"/>
          <w:bCs/>
          <w:sz w:val="24"/>
          <w:szCs w:val="24"/>
        </w:rPr>
      </w:pPr>
      <w:r>
        <w:rPr>
          <w:rFonts w:asciiTheme="majorHAnsi" w:hAnsiTheme="majorHAnsi" w:cs="Tahoma"/>
          <w:bCs/>
          <w:color w:val="0070C0"/>
          <w:sz w:val="24"/>
          <w:szCs w:val="24"/>
        </w:rPr>
        <w:t>Ministarstvo financija – lokalna samouprava</w:t>
      </w:r>
      <w:r>
        <w:rPr>
          <w:rFonts w:cs="Tahoma"/>
          <w:bCs/>
          <w:sz w:val="24"/>
          <w:szCs w:val="24"/>
        </w:rPr>
        <w:t xml:space="preserve"> – Aktualnosti i propisi vezani za lokalnu samoupravu</w:t>
      </w:r>
    </w:p>
    <w:p w14:paraId="6C51B29A" w14:textId="558EC3D8" w:rsidR="00A41AC2" w:rsidRDefault="00A41AC2" w:rsidP="00C97CF7">
      <w:pPr>
        <w:spacing w:after="0"/>
        <w:jc w:val="both"/>
        <w:rPr>
          <w:rFonts w:cs="Tahoma"/>
          <w:bCs/>
          <w:sz w:val="24"/>
          <w:szCs w:val="24"/>
        </w:rPr>
      </w:pPr>
      <w:r>
        <w:rPr>
          <w:rFonts w:asciiTheme="majorHAnsi" w:hAnsiTheme="majorHAnsi" w:cs="Tahoma"/>
          <w:bCs/>
          <w:color w:val="0070C0"/>
          <w:sz w:val="24"/>
          <w:szCs w:val="24"/>
        </w:rPr>
        <w:t>Zakon o proračunu</w:t>
      </w:r>
      <w:r>
        <w:rPr>
          <w:rFonts w:cs="Tahoma"/>
          <w:bCs/>
          <w:sz w:val="24"/>
          <w:szCs w:val="24"/>
        </w:rPr>
        <w:t xml:space="preserve"> – Zakoni i propisi vezani uz proračun</w:t>
      </w:r>
    </w:p>
    <w:p w14:paraId="3C8521E4" w14:textId="60468480" w:rsidR="00CE79D3" w:rsidRDefault="00CE79D3" w:rsidP="00CE79D3">
      <w:pPr>
        <w:spacing w:before="240"/>
        <w:jc w:val="center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 </w:t>
      </w:r>
    </w:p>
    <w:p w14:paraId="56921038" w14:textId="40BF9104" w:rsidR="00CE79D3" w:rsidRPr="00A41AC2" w:rsidRDefault="00CE79D3" w:rsidP="00A41AC2">
      <w:pPr>
        <w:spacing w:before="240"/>
        <w:jc w:val="both"/>
        <w:rPr>
          <w:rFonts w:cs="Tahoma"/>
          <w:bCs/>
          <w:sz w:val="24"/>
          <w:szCs w:val="24"/>
        </w:rPr>
      </w:pPr>
    </w:p>
    <w:sectPr w:rsidR="00CE79D3" w:rsidRPr="00A41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DE0B2" w14:textId="77777777" w:rsidR="00D86958" w:rsidRDefault="00D86958" w:rsidP="00330B98">
      <w:pPr>
        <w:spacing w:after="0" w:line="240" w:lineRule="auto"/>
      </w:pPr>
      <w:r>
        <w:separator/>
      </w:r>
    </w:p>
  </w:endnote>
  <w:endnote w:type="continuationSeparator" w:id="0">
    <w:p w14:paraId="5C5DF1A2" w14:textId="77777777" w:rsidR="00D86958" w:rsidRDefault="00D86958" w:rsidP="00330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87404780"/>
      <w:docPartObj>
        <w:docPartGallery w:val="Page Numbers (Bottom of Page)"/>
        <w:docPartUnique/>
      </w:docPartObj>
    </w:sdtPr>
    <w:sdtContent>
      <w:p w14:paraId="7C9774AE" w14:textId="3B919FD8" w:rsidR="00330B98" w:rsidRDefault="000B4E4A" w:rsidP="000B4E4A">
        <w:pPr>
          <w:pStyle w:val="Podnoje"/>
          <w:tabs>
            <w:tab w:val="left" w:pos="1703"/>
          </w:tabs>
        </w:pPr>
        <w:r>
          <w:tab/>
        </w:r>
        <w:r>
          <w:tab/>
        </w:r>
        <w:r>
          <w:tab/>
        </w:r>
        <w:r w:rsidR="00330B98">
          <w:fldChar w:fldCharType="begin"/>
        </w:r>
        <w:r w:rsidR="00330B98">
          <w:instrText>PAGE   \* MERGEFORMAT</w:instrText>
        </w:r>
        <w:r w:rsidR="00330B98">
          <w:fldChar w:fldCharType="separate"/>
        </w:r>
        <w:r w:rsidR="00330B98">
          <w:t>2</w:t>
        </w:r>
        <w:r w:rsidR="00330B98">
          <w:fldChar w:fldCharType="end"/>
        </w:r>
      </w:p>
    </w:sdtContent>
  </w:sdt>
  <w:p w14:paraId="3F165358" w14:textId="77777777" w:rsidR="00330B98" w:rsidRDefault="00330B9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A22A9" w14:textId="77777777" w:rsidR="00D86958" w:rsidRDefault="00D86958" w:rsidP="00330B98">
      <w:pPr>
        <w:spacing w:after="0" w:line="240" w:lineRule="auto"/>
      </w:pPr>
      <w:r>
        <w:separator/>
      </w:r>
    </w:p>
  </w:footnote>
  <w:footnote w:type="continuationSeparator" w:id="0">
    <w:p w14:paraId="7C8F96FD" w14:textId="77777777" w:rsidR="00D86958" w:rsidRDefault="00D86958" w:rsidP="00330B98">
      <w:pPr>
        <w:spacing w:after="0" w:line="240" w:lineRule="auto"/>
      </w:pPr>
      <w:r>
        <w:continuationSeparator/>
      </w:r>
    </w:p>
  </w:footnote>
  <w:footnote w:id="1">
    <w:p w14:paraId="1F8E43CE" w14:textId="77777777" w:rsidR="00DF1538" w:rsidRDefault="00DF1538" w:rsidP="00DF1538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>
        <w:rPr>
          <w:color w:val="0070C0"/>
        </w:rPr>
        <w:t>s</w:t>
      </w:r>
      <w:r w:rsidRPr="00B02ADC">
        <w:rPr>
          <w:color w:val="0070C0"/>
        </w:rPr>
        <w:t>ubvencija</w:t>
      </w:r>
      <w:r>
        <w:t xml:space="preserve"> – bespovratno davanje sredstava za poticanje proizvodnje dobara ili pružanje usluga.</w:t>
      </w:r>
    </w:p>
  </w:footnote>
  <w:footnote w:id="2">
    <w:p w14:paraId="2FCBEB1C" w14:textId="77777777" w:rsidR="00DF1538" w:rsidRDefault="00DF1538" w:rsidP="00DF1538">
      <w:pPr>
        <w:pStyle w:val="Tekstfusnote"/>
        <w:jc w:val="both"/>
      </w:pPr>
      <w:r>
        <w:rPr>
          <w:rStyle w:val="Referencafusnote"/>
        </w:rPr>
        <w:footnoteRef/>
      </w:r>
      <w:r>
        <w:t xml:space="preserve"> </w:t>
      </w:r>
      <w:r w:rsidRPr="002520DB">
        <w:rPr>
          <w:color w:val="0070C0"/>
        </w:rPr>
        <w:t xml:space="preserve">pomoć ili donacija </w:t>
      </w:r>
      <w:r>
        <w:t>– bespovratni prijenos sredstava: tekući (za tekuće rashode) i kapitalni (za nabavu dugotrajne imovine) te namjenski i nenamjenski.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4F28B" w14:textId="77777777" w:rsidR="00613517" w:rsidRDefault="00613517" w:rsidP="00613517">
    <w:pPr>
      <w:pStyle w:val="Zaglavlje"/>
      <w:pBdr>
        <w:bottom w:val="single" w:sz="12" w:space="1" w:color="auto"/>
      </w:pBdr>
      <w:jc w:val="center"/>
      <w:rPr>
        <w:rFonts w:asciiTheme="majorHAnsi" w:hAnsiTheme="majorHAnsi"/>
      </w:rPr>
    </w:pPr>
    <w:r>
      <w:rPr>
        <w:noProof/>
      </w:rPr>
      <w:drawing>
        <wp:inline distT="0" distB="0" distL="0" distR="0" wp14:anchorId="4CDB487F" wp14:editId="78AFD825">
          <wp:extent cx="385125" cy="474487"/>
          <wp:effectExtent l="0" t="0" r="0" b="1905"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lika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07118" cy="5015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DA682F" w14:textId="05068DA7" w:rsidR="00613517" w:rsidRPr="00613517" w:rsidRDefault="00613517" w:rsidP="00613517">
    <w:pPr>
      <w:pStyle w:val="Zaglavlje"/>
      <w:pBdr>
        <w:bottom w:val="single" w:sz="12" w:space="1" w:color="auto"/>
      </w:pBdr>
      <w:jc w:val="center"/>
      <w:rPr>
        <w:rFonts w:asciiTheme="majorHAnsi" w:hAnsiTheme="majorHAnsi"/>
        <w:sz w:val="20"/>
        <w:szCs w:val="20"/>
      </w:rPr>
    </w:pPr>
    <w:r w:rsidRPr="00613517">
      <w:rPr>
        <w:rFonts w:asciiTheme="majorHAnsi" w:hAnsiTheme="majorHAnsi"/>
        <w:sz w:val="20"/>
        <w:szCs w:val="20"/>
      </w:rPr>
      <w:t>GRAD DARUVAR</w:t>
    </w:r>
  </w:p>
  <w:p w14:paraId="4766E67E" w14:textId="77777777" w:rsidR="00613517" w:rsidRDefault="0061351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0CEE11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Slika 1603838685" o:spid="_x0000_i1025" type="#_x0000_t75" style="width:117.1pt;height:2in;visibility:visible;mso-wrap-style:square" o:bullet="t">
        <v:imagedata r:id="rId1" o:title=""/>
      </v:shape>
    </w:pict>
  </w:numPicBullet>
  <w:numPicBullet w:numPicBulletId="1">
    <w:pict>
      <v:shape id="Slika 1358787564" o:spid="_x0000_i1026" type="#_x0000_t75" style="width:23.15pt;height:23.15pt;visibility:visible;mso-wrap-style:square" o:bullet="t">
        <v:imagedata r:id="rId2" o:title=""/>
      </v:shape>
    </w:pict>
  </w:numPicBullet>
  <w:numPicBullet w:numPicBulletId="2">
    <w:pict>
      <v:shape id="Slika 744120219" o:spid="_x0000_i1027" type="#_x0000_t75" style="width:210.35pt;height:112.05pt;visibility:visible;mso-wrap-style:square" o:bullet="t">
        <v:imagedata r:id="rId3" o:title=""/>
      </v:shape>
    </w:pict>
  </w:numPicBullet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C12874"/>
    <w:multiLevelType w:val="hybridMultilevel"/>
    <w:tmpl w:val="5C9AFF64"/>
    <w:lvl w:ilvl="0" w:tplc="9EA8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E3486"/>
    <w:multiLevelType w:val="hybridMultilevel"/>
    <w:tmpl w:val="5A76B2BE"/>
    <w:lvl w:ilvl="0" w:tplc="9EA8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87E48"/>
    <w:multiLevelType w:val="hybridMultilevel"/>
    <w:tmpl w:val="AF3C2E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A4C29"/>
    <w:multiLevelType w:val="hybridMultilevel"/>
    <w:tmpl w:val="2DF0D51C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71425"/>
    <w:multiLevelType w:val="hybridMultilevel"/>
    <w:tmpl w:val="95F2E856"/>
    <w:lvl w:ilvl="0" w:tplc="EB02423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F1C6C"/>
    <w:multiLevelType w:val="hybridMultilevel"/>
    <w:tmpl w:val="C08AF592"/>
    <w:lvl w:ilvl="0" w:tplc="7242ED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5C4D1D"/>
    <w:multiLevelType w:val="hybridMultilevel"/>
    <w:tmpl w:val="0B3E8BBE"/>
    <w:lvl w:ilvl="0" w:tplc="9EA8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FD464B"/>
    <w:multiLevelType w:val="hybridMultilevel"/>
    <w:tmpl w:val="D5E69772"/>
    <w:lvl w:ilvl="0" w:tplc="7396A4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0166A6"/>
    <w:multiLevelType w:val="hybridMultilevel"/>
    <w:tmpl w:val="5BD2E4D0"/>
    <w:lvl w:ilvl="0" w:tplc="7396A4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107A69"/>
    <w:multiLevelType w:val="hybridMultilevel"/>
    <w:tmpl w:val="D7BAA9E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29586D"/>
    <w:multiLevelType w:val="hybridMultilevel"/>
    <w:tmpl w:val="7DEE89F0"/>
    <w:lvl w:ilvl="0" w:tplc="9EA8153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BF0DC9"/>
    <w:multiLevelType w:val="hybridMultilevel"/>
    <w:tmpl w:val="26141740"/>
    <w:lvl w:ilvl="0" w:tplc="9EA8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D01A53"/>
    <w:multiLevelType w:val="hybridMultilevel"/>
    <w:tmpl w:val="CD667DC8"/>
    <w:lvl w:ilvl="0" w:tplc="9EA8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0E01E7"/>
    <w:multiLevelType w:val="hybridMultilevel"/>
    <w:tmpl w:val="EB0A773E"/>
    <w:lvl w:ilvl="0" w:tplc="7396A490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2E40014C"/>
    <w:multiLevelType w:val="hybridMultilevel"/>
    <w:tmpl w:val="BE8A6B38"/>
    <w:lvl w:ilvl="0" w:tplc="7396A4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E07792"/>
    <w:multiLevelType w:val="hybridMultilevel"/>
    <w:tmpl w:val="C9927202"/>
    <w:lvl w:ilvl="0" w:tplc="9EA8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E5369D"/>
    <w:multiLevelType w:val="hybridMultilevel"/>
    <w:tmpl w:val="CF78A40E"/>
    <w:lvl w:ilvl="0" w:tplc="9EA8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D0AEF"/>
    <w:multiLevelType w:val="hybridMultilevel"/>
    <w:tmpl w:val="234C9BA8"/>
    <w:lvl w:ilvl="0" w:tplc="7396A4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3F6B78"/>
    <w:multiLevelType w:val="hybridMultilevel"/>
    <w:tmpl w:val="56FA4FD4"/>
    <w:lvl w:ilvl="0" w:tplc="F40E45F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671981"/>
    <w:multiLevelType w:val="hybridMultilevel"/>
    <w:tmpl w:val="486AA2F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AF63B1"/>
    <w:multiLevelType w:val="multilevel"/>
    <w:tmpl w:val="6CE0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400B7F"/>
    <w:multiLevelType w:val="hybridMultilevel"/>
    <w:tmpl w:val="854C18BC"/>
    <w:lvl w:ilvl="0" w:tplc="9EA8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B0680"/>
    <w:multiLevelType w:val="hybridMultilevel"/>
    <w:tmpl w:val="35347C4C"/>
    <w:lvl w:ilvl="0" w:tplc="9EA81532">
      <w:start w:val="1"/>
      <w:numFmt w:val="bullet"/>
      <w:lvlText w:val=""/>
      <w:lvlPicBulletId w:val="0"/>
      <w:lvlJc w:val="left"/>
      <w:pPr>
        <w:ind w:left="783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4" w15:restartNumberingAfterBreak="0">
    <w:nsid w:val="49B90402"/>
    <w:multiLevelType w:val="hybridMultilevel"/>
    <w:tmpl w:val="C768724C"/>
    <w:lvl w:ilvl="0" w:tplc="5BFC4FB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B1267"/>
    <w:multiLevelType w:val="hybridMultilevel"/>
    <w:tmpl w:val="3E0CE256"/>
    <w:lvl w:ilvl="0" w:tplc="9EA8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A86769"/>
    <w:multiLevelType w:val="hybridMultilevel"/>
    <w:tmpl w:val="071CFCAC"/>
    <w:lvl w:ilvl="0" w:tplc="9EA8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65F32"/>
    <w:multiLevelType w:val="hybridMultilevel"/>
    <w:tmpl w:val="7A3274A2"/>
    <w:lvl w:ilvl="0" w:tplc="9EA8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8D36FB"/>
    <w:multiLevelType w:val="hybridMultilevel"/>
    <w:tmpl w:val="EC02C5E0"/>
    <w:lvl w:ilvl="0" w:tplc="7396A4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11687B"/>
    <w:multiLevelType w:val="hybridMultilevel"/>
    <w:tmpl w:val="FDA41394"/>
    <w:lvl w:ilvl="0" w:tplc="9EA8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495529"/>
    <w:multiLevelType w:val="hybridMultilevel"/>
    <w:tmpl w:val="15746C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083C80"/>
    <w:multiLevelType w:val="hybridMultilevel"/>
    <w:tmpl w:val="692AF5F6"/>
    <w:lvl w:ilvl="0" w:tplc="9EA8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3F7EFE"/>
    <w:multiLevelType w:val="hybridMultilevel"/>
    <w:tmpl w:val="5DA27036"/>
    <w:lvl w:ilvl="0" w:tplc="7396A4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56ED8"/>
    <w:multiLevelType w:val="hybridMultilevel"/>
    <w:tmpl w:val="6A4EAD58"/>
    <w:lvl w:ilvl="0" w:tplc="9EA8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4A7F8C"/>
    <w:multiLevelType w:val="hybridMultilevel"/>
    <w:tmpl w:val="FF96CF1E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2A31D0A"/>
    <w:multiLevelType w:val="hybridMultilevel"/>
    <w:tmpl w:val="977CE2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C04950"/>
    <w:multiLevelType w:val="hybridMultilevel"/>
    <w:tmpl w:val="B978AC78"/>
    <w:lvl w:ilvl="0" w:tplc="7396A4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A66E78"/>
    <w:multiLevelType w:val="hybridMultilevel"/>
    <w:tmpl w:val="8DB6E0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126B91"/>
    <w:multiLevelType w:val="hybridMultilevel"/>
    <w:tmpl w:val="F306E57A"/>
    <w:lvl w:ilvl="0" w:tplc="9EA81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8505687">
    <w:abstractNumId w:val="19"/>
  </w:num>
  <w:num w:numId="2" w16cid:durableId="1142844500">
    <w:abstractNumId w:val="5"/>
  </w:num>
  <w:num w:numId="3" w16cid:durableId="866526375">
    <w:abstractNumId w:val="10"/>
  </w:num>
  <w:num w:numId="4" w16cid:durableId="1617715713">
    <w:abstractNumId w:val="4"/>
  </w:num>
  <w:num w:numId="5" w16cid:durableId="126362983">
    <w:abstractNumId w:val="30"/>
  </w:num>
  <w:num w:numId="6" w16cid:durableId="728067844">
    <w:abstractNumId w:val="34"/>
  </w:num>
  <w:num w:numId="7" w16cid:durableId="1206480335">
    <w:abstractNumId w:val="6"/>
  </w:num>
  <w:num w:numId="8" w16cid:durableId="1582907802">
    <w:abstractNumId w:val="20"/>
  </w:num>
  <w:num w:numId="9" w16cid:durableId="1636257780">
    <w:abstractNumId w:val="36"/>
  </w:num>
  <w:num w:numId="10" w16cid:durableId="286472076">
    <w:abstractNumId w:val="9"/>
  </w:num>
  <w:num w:numId="11" w16cid:durableId="659382586">
    <w:abstractNumId w:val="37"/>
  </w:num>
  <w:num w:numId="12" w16cid:durableId="567570547">
    <w:abstractNumId w:val="14"/>
  </w:num>
  <w:num w:numId="13" w16cid:durableId="1793281186">
    <w:abstractNumId w:val="15"/>
  </w:num>
  <w:num w:numId="14" w16cid:durableId="1985616770">
    <w:abstractNumId w:val="8"/>
  </w:num>
  <w:num w:numId="15" w16cid:durableId="926311089">
    <w:abstractNumId w:val="28"/>
  </w:num>
  <w:num w:numId="16" w16cid:durableId="555971439">
    <w:abstractNumId w:val="18"/>
  </w:num>
  <w:num w:numId="17" w16cid:durableId="1724985823">
    <w:abstractNumId w:val="32"/>
  </w:num>
  <w:num w:numId="18" w16cid:durableId="947345834">
    <w:abstractNumId w:val="0"/>
  </w:num>
  <w:num w:numId="19" w16cid:durableId="1891527801">
    <w:abstractNumId w:val="11"/>
  </w:num>
  <w:num w:numId="20" w16cid:durableId="848831035">
    <w:abstractNumId w:val="38"/>
  </w:num>
  <w:num w:numId="21" w16cid:durableId="1848591039">
    <w:abstractNumId w:val="24"/>
  </w:num>
  <w:num w:numId="22" w16cid:durableId="166020377">
    <w:abstractNumId w:val="13"/>
  </w:num>
  <w:num w:numId="23" w16cid:durableId="389816091">
    <w:abstractNumId w:val="3"/>
  </w:num>
  <w:num w:numId="24" w16cid:durableId="2012369710">
    <w:abstractNumId w:val="27"/>
  </w:num>
  <w:num w:numId="25" w16cid:durableId="366226886">
    <w:abstractNumId w:val="16"/>
  </w:num>
  <w:num w:numId="26" w16cid:durableId="1885629076">
    <w:abstractNumId w:val="1"/>
  </w:num>
  <w:num w:numId="27" w16cid:durableId="429932347">
    <w:abstractNumId w:val="33"/>
  </w:num>
  <w:num w:numId="28" w16cid:durableId="1359551402">
    <w:abstractNumId w:val="7"/>
  </w:num>
  <w:num w:numId="29" w16cid:durableId="1809395921">
    <w:abstractNumId w:val="35"/>
  </w:num>
  <w:num w:numId="30" w16cid:durableId="1087262758">
    <w:abstractNumId w:val="2"/>
  </w:num>
  <w:num w:numId="31" w16cid:durableId="1939947532">
    <w:abstractNumId w:val="25"/>
  </w:num>
  <w:num w:numId="32" w16cid:durableId="1912424234">
    <w:abstractNumId w:val="31"/>
  </w:num>
  <w:num w:numId="33" w16cid:durableId="1214538700">
    <w:abstractNumId w:val="23"/>
  </w:num>
  <w:num w:numId="34" w16cid:durableId="343093362">
    <w:abstractNumId w:val="22"/>
  </w:num>
  <w:num w:numId="35" w16cid:durableId="1958873142">
    <w:abstractNumId w:val="12"/>
  </w:num>
  <w:num w:numId="36" w16cid:durableId="1392120941">
    <w:abstractNumId w:val="26"/>
  </w:num>
  <w:num w:numId="37" w16cid:durableId="11080335">
    <w:abstractNumId w:val="17"/>
  </w:num>
  <w:num w:numId="38" w16cid:durableId="247547576">
    <w:abstractNumId w:val="21"/>
  </w:num>
  <w:num w:numId="39" w16cid:durableId="87851107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0BD"/>
    <w:rsid w:val="000018FA"/>
    <w:rsid w:val="0000239B"/>
    <w:rsid w:val="000032E1"/>
    <w:rsid w:val="00003643"/>
    <w:rsid w:val="000039D0"/>
    <w:rsid w:val="00003B33"/>
    <w:rsid w:val="00004782"/>
    <w:rsid w:val="000068F7"/>
    <w:rsid w:val="00010214"/>
    <w:rsid w:val="0001698C"/>
    <w:rsid w:val="00020846"/>
    <w:rsid w:val="00021685"/>
    <w:rsid w:val="000243B9"/>
    <w:rsid w:val="00025B35"/>
    <w:rsid w:val="00026FE6"/>
    <w:rsid w:val="000301CB"/>
    <w:rsid w:val="00033B99"/>
    <w:rsid w:val="00035842"/>
    <w:rsid w:val="00036AE7"/>
    <w:rsid w:val="00040AE0"/>
    <w:rsid w:val="00044C63"/>
    <w:rsid w:val="000478EF"/>
    <w:rsid w:val="00051238"/>
    <w:rsid w:val="000560BD"/>
    <w:rsid w:val="000609C9"/>
    <w:rsid w:val="00062D84"/>
    <w:rsid w:val="00062D90"/>
    <w:rsid w:val="00066174"/>
    <w:rsid w:val="0006755A"/>
    <w:rsid w:val="000708C8"/>
    <w:rsid w:val="000715FD"/>
    <w:rsid w:val="0007418D"/>
    <w:rsid w:val="00077552"/>
    <w:rsid w:val="00081B12"/>
    <w:rsid w:val="000824D5"/>
    <w:rsid w:val="00083A24"/>
    <w:rsid w:val="00087148"/>
    <w:rsid w:val="000906F5"/>
    <w:rsid w:val="00092C14"/>
    <w:rsid w:val="00093F43"/>
    <w:rsid w:val="000958C2"/>
    <w:rsid w:val="000973F9"/>
    <w:rsid w:val="000A1FAD"/>
    <w:rsid w:val="000A24DE"/>
    <w:rsid w:val="000A2973"/>
    <w:rsid w:val="000A4A73"/>
    <w:rsid w:val="000A5299"/>
    <w:rsid w:val="000A5507"/>
    <w:rsid w:val="000A581D"/>
    <w:rsid w:val="000B1BE9"/>
    <w:rsid w:val="000B22A8"/>
    <w:rsid w:val="000B2F03"/>
    <w:rsid w:val="000B359D"/>
    <w:rsid w:val="000B3E42"/>
    <w:rsid w:val="000B4A72"/>
    <w:rsid w:val="000B4E4A"/>
    <w:rsid w:val="000B533E"/>
    <w:rsid w:val="000B68DD"/>
    <w:rsid w:val="000B74FD"/>
    <w:rsid w:val="000B797D"/>
    <w:rsid w:val="000B7F3A"/>
    <w:rsid w:val="000C048C"/>
    <w:rsid w:val="000C0C0C"/>
    <w:rsid w:val="000C50EA"/>
    <w:rsid w:val="000C6364"/>
    <w:rsid w:val="000C7146"/>
    <w:rsid w:val="000D3A75"/>
    <w:rsid w:val="000D7A63"/>
    <w:rsid w:val="000E03A8"/>
    <w:rsid w:val="000E1110"/>
    <w:rsid w:val="000E4784"/>
    <w:rsid w:val="000E5171"/>
    <w:rsid w:val="000E68B3"/>
    <w:rsid w:val="000F2393"/>
    <w:rsid w:val="000F7448"/>
    <w:rsid w:val="00101416"/>
    <w:rsid w:val="00104AB7"/>
    <w:rsid w:val="0010734D"/>
    <w:rsid w:val="00111255"/>
    <w:rsid w:val="001138B8"/>
    <w:rsid w:val="00113919"/>
    <w:rsid w:val="00113D1D"/>
    <w:rsid w:val="001159A4"/>
    <w:rsid w:val="00115ADA"/>
    <w:rsid w:val="001230B6"/>
    <w:rsid w:val="0012542B"/>
    <w:rsid w:val="001273AC"/>
    <w:rsid w:val="001305D0"/>
    <w:rsid w:val="001325E1"/>
    <w:rsid w:val="00133483"/>
    <w:rsid w:val="001357C2"/>
    <w:rsid w:val="00137FFE"/>
    <w:rsid w:val="0014123C"/>
    <w:rsid w:val="00141389"/>
    <w:rsid w:val="001415C6"/>
    <w:rsid w:val="001418C3"/>
    <w:rsid w:val="00142B3B"/>
    <w:rsid w:val="00145B0E"/>
    <w:rsid w:val="00150820"/>
    <w:rsid w:val="00153D1B"/>
    <w:rsid w:val="00155077"/>
    <w:rsid w:val="00156A29"/>
    <w:rsid w:val="00156EA2"/>
    <w:rsid w:val="00157A98"/>
    <w:rsid w:val="00160DC9"/>
    <w:rsid w:val="00160EFD"/>
    <w:rsid w:val="00161184"/>
    <w:rsid w:val="00163170"/>
    <w:rsid w:val="0016340B"/>
    <w:rsid w:val="00163A61"/>
    <w:rsid w:val="00164B4E"/>
    <w:rsid w:val="00164E14"/>
    <w:rsid w:val="0016573D"/>
    <w:rsid w:val="0016695C"/>
    <w:rsid w:val="00166B06"/>
    <w:rsid w:val="001704D8"/>
    <w:rsid w:val="00170AC5"/>
    <w:rsid w:val="00172629"/>
    <w:rsid w:val="001745B1"/>
    <w:rsid w:val="00183D9F"/>
    <w:rsid w:val="00185214"/>
    <w:rsid w:val="00186A40"/>
    <w:rsid w:val="001871EC"/>
    <w:rsid w:val="00187BD3"/>
    <w:rsid w:val="001902C4"/>
    <w:rsid w:val="00194FB6"/>
    <w:rsid w:val="00195D3A"/>
    <w:rsid w:val="00197E4F"/>
    <w:rsid w:val="001A0935"/>
    <w:rsid w:val="001A3BB0"/>
    <w:rsid w:val="001A4607"/>
    <w:rsid w:val="001A4D2C"/>
    <w:rsid w:val="001A5124"/>
    <w:rsid w:val="001A540F"/>
    <w:rsid w:val="001B3444"/>
    <w:rsid w:val="001C4981"/>
    <w:rsid w:val="001D0C73"/>
    <w:rsid w:val="001D3418"/>
    <w:rsid w:val="001E0DE4"/>
    <w:rsid w:val="001E1797"/>
    <w:rsid w:val="001E1903"/>
    <w:rsid w:val="001E31B1"/>
    <w:rsid w:val="001E5B4B"/>
    <w:rsid w:val="001F0448"/>
    <w:rsid w:val="001F1132"/>
    <w:rsid w:val="001F24B4"/>
    <w:rsid w:val="001F3BB1"/>
    <w:rsid w:val="001F3FF4"/>
    <w:rsid w:val="001F6080"/>
    <w:rsid w:val="001F6F4E"/>
    <w:rsid w:val="00200C6F"/>
    <w:rsid w:val="002048F5"/>
    <w:rsid w:val="00205425"/>
    <w:rsid w:val="0020546B"/>
    <w:rsid w:val="002069FC"/>
    <w:rsid w:val="0021187D"/>
    <w:rsid w:val="0021265B"/>
    <w:rsid w:val="00212BD1"/>
    <w:rsid w:val="00217D95"/>
    <w:rsid w:val="00223DFE"/>
    <w:rsid w:val="00223F44"/>
    <w:rsid w:val="00224739"/>
    <w:rsid w:val="00224CF2"/>
    <w:rsid w:val="002265F0"/>
    <w:rsid w:val="00227984"/>
    <w:rsid w:val="002331EC"/>
    <w:rsid w:val="002348D1"/>
    <w:rsid w:val="00234CB1"/>
    <w:rsid w:val="00235F33"/>
    <w:rsid w:val="00243D30"/>
    <w:rsid w:val="002467C3"/>
    <w:rsid w:val="00247B76"/>
    <w:rsid w:val="00250B38"/>
    <w:rsid w:val="0025142C"/>
    <w:rsid w:val="002520DB"/>
    <w:rsid w:val="00252D43"/>
    <w:rsid w:val="002535F7"/>
    <w:rsid w:val="002551EF"/>
    <w:rsid w:val="002563F2"/>
    <w:rsid w:val="00262F6B"/>
    <w:rsid w:val="002643FE"/>
    <w:rsid w:val="00264CAE"/>
    <w:rsid w:val="00265C05"/>
    <w:rsid w:val="00265CA5"/>
    <w:rsid w:val="00272E70"/>
    <w:rsid w:val="002754E7"/>
    <w:rsid w:val="00275E10"/>
    <w:rsid w:val="00281D88"/>
    <w:rsid w:val="0028525C"/>
    <w:rsid w:val="00287A07"/>
    <w:rsid w:val="00291800"/>
    <w:rsid w:val="00295284"/>
    <w:rsid w:val="002A3033"/>
    <w:rsid w:val="002A31F4"/>
    <w:rsid w:val="002A3FB2"/>
    <w:rsid w:val="002A47E4"/>
    <w:rsid w:val="002A4801"/>
    <w:rsid w:val="002A4922"/>
    <w:rsid w:val="002A5BD6"/>
    <w:rsid w:val="002A5D9C"/>
    <w:rsid w:val="002B6BD4"/>
    <w:rsid w:val="002B72C0"/>
    <w:rsid w:val="002B78AC"/>
    <w:rsid w:val="002C1FBC"/>
    <w:rsid w:val="002C32F1"/>
    <w:rsid w:val="002C3ACB"/>
    <w:rsid w:val="002C3F61"/>
    <w:rsid w:val="002C4067"/>
    <w:rsid w:val="002C4565"/>
    <w:rsid w:val="002C5925"/>
    <w:rsid w:val="002C6EB4"/>
    <w:rsid w:val="002C7278"/>
    <w:rsid w:val="002D26E8"/>
    <w:rsid w:val="002D473D"/>
    <w:rsid w:val="002D6635"/>
    <w:rsid w:val="002D6CA6"/>
    <w:rsid w:val="002D7F73"/>
    <w:rsid w:val="002E0D11"/>
    <w:rsid w:val="002E2879"/>
    <w:rsid w:val="002E31ED"/>
    <w:rsid w:val="002E5511"/>
    <w:rsid w:val="002F067C"/>
    <w:rsid w:val="002F1492"/>
    <w:rsid w:val="002F1A29"/>
    <w:rsid w:val="002F3CAF"/>
    <w:rsid w:val="002F5156"/>
    <w:rsid w:val="002F681C"/>
    <w:rsid w:val="0030028C"/>
    <w:rsid w:val="00303C23"/>
    <w:rsid w:val="003067DA"/>
    <w:rsid w:val="00306A3A"/>
    <w:rsid w:val="00307CCB"/>
    <w:rsid w:val="00311218"/>
    <w:rsid w:val="00311625"/>
    <w:rsid w:val="00313781"/>
    <w:rsid w:val="00320F5A"/>
    <w:rsid w:val="0032344B"/>
    <w:rsid w:val="003237E9"/>
    <w:rsid w:val="003247C8"/>
    <w:rsid w:val="003307EC"/>
    <w:rsid w:val="00330B98"/>
    <w:rsid w:val="00331A74"/>
    <w:rsid w:val="00332FD3"/>
    <w:rsid w:val="00334EF1"/>
    <w:rsid w:val="003418FC"/>
    <w:rsid w:val="00342CAD"/>
    <w:rsid w:val="00344A5E"/>
    <w:rsid w:val="00345080"/>
    <w:rsid w:val="00346BE5"/>
    <w:rsid w:val="00346DDC"/>
    <w:rsid w:val="00350845"/>
    <w:rsid w:val="00350A28"/>
    <w:rsid w:val="003510F9"/>
    <w:rsid w:val="003527B6"/>
    <w:rsid w:val="00353BB6"/>
    <w:rsid w:val="00354CD6"/>
    <w:rsid w:val="00356750"/>
    <w:rsid w:val="00356FB7"/>
    <w:rsid w:val="003603AF"/>
    <w:rsid w:val="00360860"/>
    <w:rsid w:val="00360A66"/>
    <w:rsid w:val="00360F12"/>
    <w:rsid w:val="00362CCF"/>
    <w:rsid w:val="00365A0A"/>
    <w:rsid w:val="00365CAC"/>
    <w:rsid w:val="00370D3D"/>
    <w:rsid w:val="00371E73"/>
    <w:rsid w:val="00373963"/>
    <w:rsid w:val="003762C2"/>
    <w:rsid w:val="00380D55"/>
    <w:rsid w:val="0038342E"/>
    <w:rsid w:val="00383B58"/>
    <w:rsid w:val="0038550F"/>
    <w:rsid w:val="0039029D"/>
    <w:rsid w:val="003907E3"/>
    <w:rsid w:val="003A0912"/>
    <w:rsid w:val="003A1C41"/>
    <w:rsid w:val="003A3D6D"/>
    <w:rsid w:val="003A4B96"/>
    <w:rsid w:val="003A6717"/>
    <w:rsid w:val="003A79AE"/>
    <w:rsid w:val="003B04B0"/>
    <w:rsid w:val="003B0893"/>
    <w:rsid w:val="003B590C"/>
    <w:rsid w:val="003B6B62"/>
    <w:rsid w:val="003C0FB6"/>
    <w:rsid w:val="003C1CD0"/>
    <w:rsid w:val="003C462D"/>
    <w:rsid w:val="003C4E9F"/>
    <w:rsid w:val="003C7A5F"/>
    <w:rsid w:val="003D4430"/>
    <w:rsid w:val="003D5E40"/>
    <w:rsid w:val="003D6383"/>
    <w:rsid w:val="003E2881"/>
    <w:rsid w:val="003E3535"/>
    <w:rsid w:val="003E55BA"/>
    <w:rsid w:val="003E5B83"/>
    <w:rsid w:val="003E6CBF"/>
    <w:rsid w:val="003E7522"/>
    <w:rsid w:val="003E7CE3"/>
    <w:rsid w:val="003F268A"/>
    <w:rsid w:val="003F3A21"/>
    <w:rsid w:val="003F3C5E"/>
    <w:rsid w:val="003F6159"/>
    <w:rsid w:val="003F7F5E"/>
    <w:rsid w:val="0040489E"/>
    <w:rsid w:val="00405697"/>
    <w:rsid w:val="00406AAD"/>
    <w:rsid w:val="004079FB"/>
    <w:rsid w:val="00407F2E"/>
    <w:rsid w:val="00415746"/>
    <w:rsid w:val="00415ED2"/>
    <w:rsid w:val="00421780"/>
    <w:rsid w:val="004217E5"/>
    <w:rsid w:val="004228E0"/>
    <w:rsid w:val="00422E5C"/>
    <w:rsid w:val="004232FD"/>
    <w:rsid w:val="00425249"/>
    <w:rsid w:val="00430B0C"/>
    <w:rsid w:val="00434FFB"/>
    <w:rsid w:val="004370D9"/>
    <w:rsid w:val="00440A04"/>
    <w:rsid w:val="0044117F"/>
    <w:rsid w:val="004411C8"/>
    <w:rsid w:val="00441DD6"/>
    <w:rsid w:val="00443051"/>
    <w:rsid w:val="0044441B"/>
    <w:rsid w:val="004458BB"/>
    <w:rsid w:val="0044590B"/>
    <w:rsid w:val="0044653A"/>
    <w:rsid w:val="00447411"/>
    <w:rsid w:val="00450E6E"/>
    <w:rsid w:val="0045215C"/>
    <w:rsid w:val="00453E4C"/>
    <w:rsid w:val="0045613B"/>
    <w:rsid w:val="00460242"/>
    <w:rsid w:val="00463D9D"/>
    <w:rsid w:val="00467215"/>
    <w:rsid w:val="0046761A"/>
    <w:rsid w:val="00472406"/>
    <w:rsid w:val="00472900"/>
    <w:rsid w:val="00473D9A"/>
    <w:rsid w:val="00475549"/>
    <w:rsid w:val="0047598A"/>
    <w:rsid w:val="004801CA"/>
    <w:rsid w:val="004865F5"/>
    <w:rsid w:val="00490940"/>
    <w:rsid w:val="00491133"/>
    <w:rsid w:val="004925DA"/>
    <w:rsid w:val="00493871"/>
    <w:rsid w:val="00494766"/>
    <w:rsid w:val="00494D71"/>
    <w:rsid w:val="004953BE"/>
    <w:rsid w:val="00496CE7"/>
    <w:rsid w:val="004A1F3A"/>
    <w:rsid w:val="004A7B12"/>
    <w:rsid w:val="004B1071"/>
    <w:rsid w:val="004C0038"/>
    <w:rsid w:val="004C318C"/>
    <w:rsid w:val="004C31C9"/>
    <w:rsid w:val="004C4A20"/>
    <w:rsid w:val="004C771D"/>
    <w:rsid w:val="004D1991"/>
    <w:rsid w:val="004D7867"/>
    <w:rsid w:val="004E1316"/>
    <w:rsid w:val="004E2680"/>
    <w:rsid w:val="004E28A4"/>
    <w:rsid w:val="004E3AF4"/>
    <w:rsid w:val="004F25EB"/>
    <w:rsid w:val="004F49DF"/>
    <w:rsid w:val="0050100B"/>
    <w:rsid w:val="00502188"/>
    <w:rsid w:val="005035D5"/>
    <w:rsid w:val="0050436C"/>
    <w:rsid w:val="0050575F"/>
    <w:rsid w:val="005109C7"/>
    <w:rsid w:val="005154E1"/>
    <w:rsid w:val="00515970"/>
    <w:rsid w:val="00516AE8"/>
    <w:rsid w:val="00521983"/>
    <w:rsid w:val="00522522"/>
    <w:rsid w:val="00523C19"/>
    <w:rsid w:val="00524635"/>
    <w:rsid w:val="00524A9A"/>
    <w:rsid w:val="00524E35"/>
    <w:rsid w:val="005259BD"/>
    <w:rsid w:val="0052689D"/>
    <w:rsid w:val="00530C78"/>
    <w:rsid w:val="0053109E"/>
    <w:rsid w:val="00531775"/>
    <w:rsid w:val="00532E00"/>
    <w:rsid w:val="00534035"/>
    <w:rsid w:val="00534A5F"/>
    <w:rsid w:val="00535F35"/>
    <w:rsid w:val="00536553"/>
    <w:rsid w:val="005416E4"/>
    <w:rsid w:val="0054196C"/>
    <w:rsid w:val="005435E0"/>
    <w:rsid w:val="00544D95"/>
    <w:rsid w:val="005454A2"/>
    <w:rsid w:val="00546A80"/>
    <w:rsid w:val="00547F38"/>
    <w:rsid w:val="0055199F"/>
    <w:rsid w:val="00552CC6"/>
    <w:rsid w:val="00553636"/>
    <w:rsid w:val="00554625"/>
    <w:rsid w:val="00554DB9"/>
    <w:rsid w:val="00554F44"/>
    <w:rsid w:val="0055684A"/>
    <w:rsid w:val="005617C2"/>
    <w:rsid w:val="00562626"/>
    <w:rsid w:val="005656F6"/>
    <w:rsid w:val="00565D62"/>
    <w:rsid w:val="005661C4"/>
    <w:rsid w:val="0057020D"/>
    <w:rsid w:val="00570828"/>
    <w:rsid w:val="005723B0"/>
    <w:rsid w:val="00573C32"/>
    <w:rsid w:val="00574372"/>
    <w:rsid w:val="005744B7"/>
    <w:rsid w:val="00576840"/>
    <w:rsid w:val="00577670"/>
    <w:rsid w:val="00583046"/>
    <w:rsid w:val="00584847"/>
    <w:rsid w:val="0058741B"/>
    <w:rsid w:val="005932B8"/>
    <w:rsid w:val="00593ACC"/>
    <w:rsid w:val="005955D1"/>
    <w:rsid w:val="005970A0"/>
    <w:rsid w:val="00597FFD"/>
    <w:rsid w:val="005A1A7A"/>
    <w:rsid w:val="005A1D07"/>
    <w:rsid w:val="005A22EA"/>
    <w:rsid w:val="005B0309"/>
    <w:rsid w:val="005B0B8F"/>
    <w:rsid w:val="005B1C7C"/>
    <w:rsid w:val="005B2671"/>
    <w:rsid w:val="005B48F8"/>
    <w:rsid w:val="005B4ED7"/>
    <w:rsid w:val="005B554A"/>
    <w:rsid w:val="005B6616"/>
    <w:rsid w:val="005C2287"/>
    <w:rsid w:val="005C2B19"/>
    <w:rsid w:val="005C6479"/>
    <w:rsid w:val="005D623F"/>
    <w:rsid w:val="005D76BE"/>
    <w:rsid w:val="005D78EC"/>
    <w:rsid w:val="005E0596"/>
    <w:rsid w:val="005E16CA"/>
    <w:rsid w:val="005E322D"/>
    <w:rsid w:val="005E7025"/>
    <w:rsid w:val="005F17BE"/>
    <w:rsid w:val="005F1FF7"/>
    <w:rsid w:val="005F4513"/>
    <w:rsid w:val="005F50D4"/>
    <w:rsid w:val="005F6283"/>
    <w:rsid w:val="005F62A1"/>
    <w:rsid w:val="005F6E9F"/>
    <w:rsid w:val="005F7189"/>
    <w:rsid w:val="00600294"/>
    <w:rsid w:val="00602F48"/>
    <w:rsid w:val="0060350E"/>
    <w:rsid w:val="00610C73"/>
    <w:rsid w:val="00611F29"/>
    <w:rsid w:val="006134EE"/>
    <w:rsid w:val="00613517"/>
    <w:rsid w:val="00614215"/>
    <w:rsid w:val="0061494E"/>
    <w:rsid w:val="00615DAD"/>
    <w:rsid w:val="0062011F"/>
    <w:rsid w:val="006220DE"/>
    <w:rsid w:val="00631428"/>
    <w:rsid w:val="006330A7"/>
    <w:rsid w:val="006351F5"/>
    <w:rsid w:val="006408F6"/>
    <w:rsid w:val="00642BAC"/>
    <w:rsid w:val="00646552"/>
    <w:rsid w:val="00646D96"/>
    <w:rsid w:val="0065008B"/>
    <w:rsid w:val="00660C47"/>
    <w:rsid w:val="0066117B"/>
    <w:rsid w:val="00661721"/>
    <w:rsid w:val="00662CF2"/>
    <w:rsid w:val="00662FDA"/>
    <w:rsid w:val="0066680D"/>
    <w:rsid w:val="00666B77"/>
    <w:rsid w:val="00667447"/>
    <w:rsid w:val="00670849"/>
    <w:rsid w:val="00671C1F"/>
    <w:rsid w:val="00672723"/>
    <w:rsid w:val="006729AE"/>
    <w:rsid w:val="00673B29"/>
    <w:rsid w:val="00673D5D"/>
    <w:rsid w:val="00674171"/>
    <w:rsid w:val="00674830"/>
    <w:rsid w:val="0067596E"/>
    <w:rsid w:val="00677B9E"/>
    <w:rsid w:val="0068160C"/>
    <w:rsid w:val="00683683"/>
    <w:rsid w:val="00683A1E"/>
    <w:rsid w:val="006841D0"/>
    <w:rsid w:val="00684676"/>
    <w:rsid w:val="00686E2A"/>
    <w:rsid w:val="00686FB8"/>
    <w:rsid w:val="00690627"/>
    <w:rsid w:val="00691A0F"/>
    <w:rsid w:val="00691A22"/>
    <w:rsid w:val="0069651B"/>
    <w:rsid w:val="006A38FE"/>
    <w:rsid w:val="006A5062"/>
    <w:rsid w:val="006B0D89"/>
    <w:rsid w:val="006B1C00"/>
    <w:rsid w:val="006B2365"/>
    <w:rsid w:val="006B27F0"/>
    <w:rsid w:val="006B2AFB"/>
    <w:rsid w:val="006B3419"/>
    <w:rsid w:val="006B3FF9"/>
    <w:rsid w:val="006B54EC"/>
    <w:rsid w:val="006C10EA"/>
    <w:rsid w:val="006C2054"/>
    <w:rsid w:val="006C4196"/>
    <w:rsid w:val="006C489E"/>
    <w:rsid w:val="006C50BC"/>
    <w:rsid w:val="006C5136"/>
    <w:rsid w:val="006C5B7E"/>
    <w:rsid w:val="006D2435"/>
    <w:rsid w:val="006D567F"/>
    <w:rsid w:val="006D5795"/>
    <w:rsid w:val="006E0A9E"/>
    <w:rsid w:val="006E2FC5"/>
    <w:rsid w:val="006E3C52"/>
    <w:rsid w:val="006E3FBD"/>
    <w:rsid w:val="006E5FA3"/>
    <w:rsid w:val="006F1B98"/>
    <w:rsid w:val="006F4B4B"/>
    <w:rsid w:val="006F6024"/>
    <w:rsid w:val="006F7118"/>
    <w:rsid w:val="007024C8"/>
    <w:rsid w:val="00703B02"/>
    <w:rsid w:val="00704900"/>
    <w:rsid w:val="00704E8C"/>
    <w:rsid w:val="00706BCD"/>
    <w:rsid w:val="007123CB"/>
    <w:rsid w:val="00712872"/>
    <w:rsid w:val="00712E74"/>
    <w:rsid w:val="00713DA3"/>
    <w:rsid w:val="007144AD"/>
    <w:rsid w:val="00714B55"/>
    <w:rsid w:val="00715D8B"/>
    <w:rsid w:val="00716AEF"/>
    <w:rsid w:val="00716EE2"/>
    <w:rsid w:val="00720FE6"/>
    <w:rsid w:val="00722D7D"/>
    <w:rsid w:val="00724A11"/>
    <w:rsid w:val="00725F44"/>
    <w:rsid w:val="00727417"/>
    <w:rsid w:val="00730452"/>
    <w:rsid w:val="007337D9"/>
    <w:rsid w:val="00734F8F"/>
    <w:rsid w:val="00741A02"/>
    <w:rsid w:val="007422C6"/>
    <w:rsid w:val="0074263F"/>
    <w:rsid w:val="00744603"/>
    <w:rsid w:val="007456E2"/>
    <w:rsid w:val="007475BA"/>
    <w:rsid w:val="00751B40"/>
    <w:rsid w:val="00752175"/>
    <w:rsid w:val="00752A13"/>
    <w:rsid w:val="00762089"/>
    <w:rsid w:val="00762192"/>
    <w:rsid w:val="00763C3C"/>
    <w:rsid w:val="00763F89"/>
    <w:rsid w:val="00764FE8"/>
    <w:rsid w:val="00773810"/>
    <w:rsid w:val="00774FAA"/>
    <w:rsid w:val="00775A59"/>
    <w:rsid w:val="00775F80"/>
    <w:rsid w:val="007828A1"/>
    <w:rsid w:val="00783487"/>
    <w:rsid w:val="00783FF5"/>
    <w:rsid w:val="00784484"/>
    <w:rsid w:val="00786FAA"/>
    <w:rsid w:val="00787848"/>
    <w:rsid w:val="00795FBD"/>
    <w:rsid w:val="00796BC5"/>
    <w:rsid w:val="007A031D"/>
    <w:rsid w:val="007A0774"/>
    <w:rsid w:val="007A183D"/>
    <w:rsid w:val="007A7450"/>
    <w:rsid w:val="007A78A8"/>
    <w:rsid w:val="007B013F"/>
    <w:rsid w:val="007B18CB"/>
    <w:rsid w:val="007B23E3"/>
    <w:rsid w:val="007B3D0C"/>
    <w:rsid w:val="007B4962"/>
    <w:rsid w:val="007B5892"/>
    <w:rsid w:val="007C18C8"/>
    <w:rsid w:val="007C3355"/>
    <w:rsid w:val="007C6009"/>
    <w:rsid w:val="007C6707"/>
    <w:rsid w:val="007D0817"/>
    <w:rsid w:val="007D28C5"/>
    <w:rsid w:val="007D3934"/>
    <w:rsid w:val="007D3ECD"/>
    <w:rsid w:val="007D42CA"/>
    <w:rsid w:val="007D4C9A"/>
    <w:rsid w:val="007D7CFD"/>
    <w:rsid w:val="007E0FF7"/>
    <w:rsid w:val="007E2112"/>
    <w:rsid w:val="007E46B1"/>
    <w:rsid w:val="007E54A2"/>
    <w:rsid w:val="007E61FD"/>
    <w:rsid w:val="007E6F24"/>
    <w:rsid w:val="007E78FE"/>
    <w:rsid w:val="007E7919"/>
    <w:rsid w:val="007F1DDF"/>
    <w:rsid w:val="007F531E"/>
    <w:rsid w:val="007F5908"/>
    <w:rsid w:val="007F5B17"/>
    <w:rsid w:val="007F5DD6"/>
    <w:rsid w:val="00800949"/>
    <w:rsid w:val="00802AAB"/>
    <w:rsid w:val="008066B6"/>
    <w:rsid w:val="00807513"/>
    <w:rsid w:val="008079DB"/>
    <w:rsid w:val="0081172C"/>
    <w:rsid w:val="00813AC1"/>
    <w:rsid w:val="00813F3B"/>
    <w:rsid w:val="008153F2"/>
    <w:rsid w:val="00815481"/>
    <w:rsid w:val="0081612A"/>
    <w:rsid w:val="00817788"/>
    <w:rsid w:val="00820781"/>
    <w:rsid w:val="00821A83"/>
    <w:rsid w:val="0082434C"/>
    <w:rsid w:val="00825C33"/>
    <w:rsid w:val="00830AB6"/>
    <w:rsid w:val="00831236"/>
    <w:rsid w:val="008316CF"/>
    <w:rsid w:val="0083317E"/>
    <w:rsid w:val="008354B1"/>
    <w:rsid w:val="00837344"/>
    <w:rsid w:val="0084017B"/>
    <w:rsid w:val="00840ABE"/>
    <w:rsid w:val="00840B4A"/>
    <w:rsid w:val="0084248D"/>
    <w:rsid w:val="00845AD2"/>
    <w:rsid w:val="008461A6"/>
    <w:rsid w:val="00851E2F"/>
    <w:rsid w:val="00852B3B"/>
    <w:rsid w:val="008548BD"/>
    <w:rsid w:val="00861E6A"/>
    <w:rsid w:val="00865E5C"/>
    <w:rsid w:val="00867BBE"/>
    <w:rsid w:val="0087041A"/>
    <w:rsid w:val="00874586"/>
    <w:rsid w:val="00876A7E"/>
    <w:rsid w:val="008779AC"/>
    <w:rsid w:val="00877EE4"/>
    <w:rsid w:val="00880B11"/>
    <w:rsid w:val="00881C7D"/>
    <w:rsid w:val="00882F76"/>
    <w:rsid w:val="00886CBA"/>
    <w:rsid w:val="00887E11"/>
    <w:rsid w:val="008904F4"/>
    <w:rsid w:val="00891E15"/>
    <w:rsid w:val="0089393E"/>
    <w:rsid w:val="0089779B"/>
    <w:rsid w:val="008A3C55"/>
    <w:rsid w:val="008A7FBD"/>
    <w:rsid w:val="008B0925"/>
    <w:rsid w:val="008B17BF"/>
    <w:rsid w:val="008B3AB2"/>
    <w:rsid w:val="008B608F"/>
    <w:rsid w:val="008C1901"/>
    <w:rsid w:val="008C1E42"/>
    <w:rsid w:val="008C2306"/>
    <w:rsid w:val="008C5796"/>
    <w:rsid w:val="008D0160"/>
    <w:rsid w:val="008D06A6"/>
    <w:rsid w:val="008D1931"/>
    <w:rsid w:val="008D2FDA"/>
    <w:rsid w:val="008D30FE"/>
    <w:rsid w:val="008D3BAC"/>
    <w:rsid w:val="008D482A"/>
    <w:rsid w:val="008D59EC"/>
    <w:rsid w:val="008D5F94"/>
    <w:rsid w:val="008D6B50"/>
    <w:rsid w:val="008E1D23"/>
    <w:rsid w:val="008E7048"/>
    <w:rsid w:val="008F0E41"/>
    <w:rsid w:val="008F1F07"/>
    <w:rsid w:val="008F353D"/>
    <w:rsid w:val="008F6FC2"/>
    <w:rsid w:val="00900133"/>
    <w:rsid w:val="0090031F"/>
    <w:rsid w:val="0090077E"/>
    <w:rsid w:val="00906968"/>
    <w:rsid w:val="0091343F"/>
    <w:rsid w:val="00915C3C"/>
    <w:rsid w:val="00917C45"/>
    <w:rsid w:val="00917DEB"/>
    <w:rsid w:val="0092420B"/>
    <w:rsid w:val="0093073D"/>
    <w:rsid w:val="009326D8"/>
    <w:rsid w:val="009401AF"/>
    <w:rsid w:val="0094198F"/>
    <w:rsid w:val="00942918"/>
    <w:rsid w:val="00942F99"/>
    <w:rsid w:val="00943985"/>
    <w:rsid w:val="00943D0A"/>
    <w:rsid w:val="00945818"/>
    <w:rsid w:val="00947978"/>
    <w:rsid w:val="0095063C"/>
    <w:rsid w:val="009532D7"/>
    <w:rsid w:val="00957897"/>
    <w:rsid w:val="009632EE"/>
    <w:rsid w:val="00963AEE"/>
    <w:rsid w:val="00964630"/>
    <w:rsid w:val="00964D87"/>
    <w:rsid w:val="00965041"/>
    <w:rsid w:val="009657C6"/>
    <w:rsid w:val="00971845"/>
    <w:rsid w:val="00974269"/>
    <w:rsid w:val="00976C01"/>
    <w:rsid w:val="00980E10"/>
    <w:rsid w:val="00981A49"/>
    <w:rsid w:val="009824FE"/>
    <w:rsid w:val="0098262C"/>
    <w:rsid w:val="009828F8"/>
    <w:rsid w:val="00984C7D"/>
    <w:rsid w:val="00985966"/>
    <w:rsid w:val="009866E3"/>
    <w:rsid w:val="00986A0E"/>
    <w:rsid w:val="00987EA7"/>
    <w:rsid w:val="009945DF"/>
    <w:rsid w:val="0099478B"/>
    <w:rsid w:val="00996047"/>
    <w:rsid w:val="00996AE4"/>
    <w:rsid w:val="00997E0F"/>
    <w:rsid w:val="009A3C68"/>
    <w:rsid w:val="009A4E99"/>
    <w:rsid w:val="009A5136"/>
    <w:rsid w:val="009A65D1"/>
    <w:rsid w:val="009B2239"/>
    <w:rsid w:val="009B6EF5"/>
    <w:rsid w:val="009B7C27"/>
    <w:rsid w:val="009C0C69"/>
    <w:rsid w:val="009C4BD4"/>
    <w:rsid w:val="009C543C"/>
    <w:rsid w:val="009C60C5"/>
    <w:rsid w:val="009C6430"/>
    <w:rsid w:val="009D0811"/>
    <w:rsid w:val="009D1ED7"/>
    <w:rsid w:val="009D5D8C"/>
    <w:rsid w:val="009D71C5"/>
    <w:rsid w:val="009D784D"/>
    <w:rsid w:val="009D7EFA"/>
    <w:rsid w:val="009E2A1C"/>
    <w:rsid w:val="009E4610"/>
    <w:rsid w:val="009E51AB"/>
    <w:rsid w:val="009E6FB3"/>
    <w:rsid w:val="009E7B96"/>
    <w:rsid w:val="009F22CB"/>
    <w:rsid w:val="00A0065A"/>
    <w:rsid w:val="00A012E1"/>
    <w:rsid w:val="00A01728"/>
    <w:rsid w:val="00A039DD"/>
    <w:rsid w:val="00A060D9"/>
    <w:rsid w:val="00A11083"/>
    <w:rsid w:val="00A11D89"/>
    <w:rsid w:val="00A11DDC"/>
    <w:rsid w:val="00A12E8C"/>
    <w:rsid w:val="00A16168"/>
    <w:rsid w:val="00A16C0D"/>
    <w:rsid w:val="00A17D78"/>
    <w:rsid w:val="00A203CC"/>
    <w:rsid w:val="00A205DE"/>
    <w:rsid w:val="00A2139E"/>
    <w:rsid w:val="00A223B1"/>
    <w:rsid w:val="00A2290B"/>
    <w:rsid w:val="00A22BD8"/>
    <w:rsid w:val="00A22F31"/>
    <w:rsid w:val="00A238EF"/>
    <w:rsid w:val="00A272D2"/>
    <w:rsid w:val="00A310FA"/>
    <w:rsid w:val="00A32B5E"/>
    <w:rsid w:val="00A339FD"/>
    <w:rsid w:val="00A35F84"/>
    <w:rsid w:val="00A41AC2"/>
    <w:rsid w:val="00A4438D"/>
    <w:rsid w:val="00A44A5E"/>
    <w:rsid w:val="00A44B5D"/>
    <w:rsid w:val="00A45E5F"/>
    <w:rsid w:val="00A46931"/>
    <w:rsid w:val="00A46BCE"/>
    <w:rsid w:val="00A47762"/>
    <w:rsid w:val="00A47D66"/>
    <w:rsid w:val="00A52691"/>
    <w:rsid w:val="00A54611"/>
    <w:rsid w:val="00A55138"/>
    <w:rsid w:val="00A551B6"/>
    <w:rsid w:val="00A568B5"/>
    <w:rsid w:val="00A642D1"/>
    <w:rsid w:val="00A64917"/>
    <w:rsid w:val="00A6574C"/>
    <w:rsid w:val="00A67B01"/>
    <w:rsid w:val="00A70C1F"/>
    <w:rsid w:val="00A71692"/>
    <w:rsid w:val="00A73158"/>
    <w:rsid w:val="00A73555"/>
    <w:rsid w:val="00A77035"/>
    <w:rsid w:val="00A80B05"/>
    <w:rsid w:val="00A820CA"/>
    <w:rsid w:val="00A82CAE"/>
    <w:rsid w:val="00A8342E"/>
    <w:rsid w:val="00A83CF3"/>
    <w:rsid w:val="00A8507F"/>
    <w:rsid w:val="00A85537"/>
    <w:rsid w:val="00A8568A"/>
    <w:rsid w:val="00A85FE5"/>
    <w:rsid w:val="00A861C2"/>
    <w:rsid w:val="00A870F2"/>
    <w:rsid w:val="00A8722E"/>
    <w:rsid w:val="00A907A0"/>
    <w:rsid w:val="00A95B3E"/>
    <w:rsid w:val="00A96F1D"/>
    <w:rsid w:val="00A96F22"/>
    <w:rsid w:val="00A971A5"/>
    <w:rsid w:val="00AA25DB"/>
    <w:rsid w:val="00AA2A14"/>
    <w:rsid w:val="00AA3053"/>
    <w:rsid w:val="00AA3703"/>
    <w:rsid w:val="00AA71BE"/>
    <w:rsid w:val="00AB01CE"/>
    <w:rsid w:val="00AB1E3F"/>
    <w:rsid w:val="00AB338C"/>
    <w:rsid w:val="00AB5CD2"/>
    <w:rsid w:val="00AB61EB"/>
    <w:rsid w:val="00AB653D"/>
    <w:rsid w:val="00AB6BCF"/>
    <w:rsid w:val="00AC2204"/>
    <w:rsid w:val="00AC33B9"/>
    <w:rsid w:val="00AC6672"/>
    <w:rsid w:val="00AC7FC8"/>
    <w:rsid w:val="00AD6A98"/>
    <w:rsid w:val="00AD7060"/>
    <w:rsid w:val="00AD7AE8"/>
    <w:rsid w:val="00AE0933"/>
    <w:rsid w:val="00AE17A7"/>
    <w:rsid w:val="00AE5A53"/>
    <w:rsid w:val="00AF2D52"/>
    <w:rsid w:val="00AF40A4"/>
    <w:rsid w:val="00B010CE"/>
    <w:rsid w:val="00B02ADC"/>
    <w:rsid w:val="00B02E96"/>
    <w:rsid w:val="00B047AF"/>
    <w:rsid w:val="00B065DC"/>
    <w:rsid w:val="00B07388"/>
    <w:rsid w:val="00B07BF5"/>
    <w:rsid w:val="00B12336"/>
    <w:rsid w:val="00B1294A"/>
    <w:rsid w:val="00B1397E"/>
    <w:rsid w:val="00B13C65"/>
    <w:rsid w:val="00B15513"/>
    <w:rsid w:val="00B160FD"/>
    <w:rsid w:val="00B2030C"/>
    <w:rsid w:val="00B2222C"/>
    <w:rsid w:val="00B24785"/>
    <w:rsid w:val="00B250E7"/>
    <w:rsid w:val="00B2510B"/>
    <w:rsid w:val="00B26A52"/>
    <w:rsid w:val="00B304B3"/>
    <w:rsid w:val="00B33B94"/>
    <w:rsid w:val="00B34D7B"/>
    <w:rsid w:val="00B3589C"/>
    <w:rsid w:val="00B41721"/>
    <w:rsid w:val="00B46C7E"/>
    <w:rsid w:val="00B50B76"/>
    <w:rsid w:val="00B51383"/>
    <w:rsid w:val="00B51528"/>
    <w:rsid w:val="00B524E4"/>
    <w:rsid w:val="00B52BF4"/>
    <w:rsid w:val="00B53BF4"/>
    <w:rsid w:val="00B544EC"/>
    <w:rsid w:val="00B56E31"/>
    <w:rsid w:val="00B60F65"/>
    <w:rsid w:val="00B639CF"/>
    <w:rsid w:val="00B63A26"/>
    <w:rsid w:val="00B6796C"/>
    <w:rsid w:val="00B7035F"/>
    <w:rsid w:val="00B7145D"/>
    <w:rsid w:val="00B8177C"/>
    <w:rsid w:val="00B853E4"/>
    <w:rsid w:val="00B873E8"/>
    <w:rsid w:val="00B87DE6"/>
    <w:rsid w:val="00B9319C"/>
    <w:rsid w:val="00B96377"/>
    <w:rsid w:val="00B97A1A"/>
    <w:rsid w:val="00B97A59"/>
    <w:rsid w:val="00BA0C31"/>
    <w:rsid w:val="00BA0DE9"/>
    <w:rsid w:val="00BA1712"/>
    <w:rsid w:val="00BA4484"/>
    <w:rsid w:val="00BA4801"/>
    <w:rsid w:val="00BB0462"/>
    <w:rsid w:val="00BC16FB"/>
    <w:rsid w:val="00BC20C4"/>
    <w:rsid w:val="00BC2EA0"/>
    <w:rsid w:val="00BC324C"/>
    <w:rsid w:val="00BC5402"/>
    <w:rsid w:val="00BD0ECA"/>
    <w:rsid w:val="00BD4304"/>
    <w:rsid w:val="00BD65AC"/>
    <w:rsid w:val="00BD77F5"/>
    <w:rsid w:val="00BE08E1"/>
    <w:rsid w:val="00BE140E"/>
    <w:rsid w:val="00BE2B1F"/>
    <w:rsid w:val="00BE4438"/>
    <w:rsid w:val="00BE4F52"/>
    <w:rsid w:val="00BE7343"/>
    <w:rsid w:val="00BE79E8"/>
    <w:rsid w:val="00BF22AF"/>
    <w:rsid w:val="00BF279D"/>
    <w:rsid w:val="00BF3E85"/>
    <w:rsid w:val="00BF4A62"/>
    <w:rsid w:val="00BF6628"/>
    <w:rsid w:val="00C033E2"/>
    <w:rsid w:val="00C0344C"/>
    <w:rsid w:val="00C06809"/>
    <w:rsid w:val="00C120F0"/>
    <w:rsid w:val="00C15E96"/>
    <w:rsid w:val="00C16F70"/>
    <w:rsid w:val="00C17A5A"/>
    <w:rsid w:val="00C222A8"/>
    <w:rsid w:val="00C246CD"/>
    <w:rsid w:val="00C24B27"/>
    <w:rsid w:val="00C25C81"/>
    <w:rsid w:val="00C268E2"/>
    <w:rsid w:val="00C30650"/>
    <w:rsid w:val="00C32D3A"/>
    <w:rsid w:val="00C330A2"/>
    <w:rsid w:val="00C339F5"/>
    <w:rsid w:val="00C35344"/>
    <w:rsid w:val="00C368CE"/>
    <w:rsid w:val="00C43BF2"/>
    <w:rsid w:val="00C44120"/>
    <w:rsid w:val="00C44598"/>
    <w:rsid w:val="00C50061"/>
    <w:rsid w:val="00C51661"/>
    <w:rsid w:val="00C54790"/>
    <w:rsid w:val="00C558B7"/>
    <w:rsid w:val="00C57919"/>
    <w:rsid w:val="00C609C2"/>
    <w:rsid w:val="00C61167"/>
    <w:rsid w:val="00C62D30"/>
    <w:rsid w:val="00C62FA3"/>
    <w:rsid w:val="00C63054"/>
    <w:rsid w:val="00C636D2"/>
    <w:rsid w:val="00C63BEF"/>
    <w:rsid w:val="00C6438C"/>
    <w:rsid w:val="00C65041"/>
    <w:rsid w:val="00C657F3"/>
    <w:rsid w:val="00C65D7D"/>
    <w:rsid w:val="00C6665F"/>
    <w:rsid w:val="00C726C0"/>
    <w:rsid w:val="00C77F42"/>
    <w:rsid w:val="00C80448"/>
    <w:rsid w:val="00C819F4"/>
    <w:rsid w:val="00C849CB"/>
    <w:rsid w:val="00C87E0F"/>
    <w:rsid w:val="00C9017D"/>
    <w:rsid w:val="00C901A4"/>
    <w:rsid w:val="00C90C60"/>
    <w:rsid w:val="00C919CB"/>
    <w:rsid w:val="00C91D51"/>
    <w:rsid w:val="00C94241"/>
    <w:rsid w:val="00C97CF7"/>
    <w:rsid w:val="00CA1084"/>
    <w:rsid w:val="00CA1B4B"/>
    <w:rsid w:val="00CA1D6E"/>
    <w:rsid w:val="00CA2C11"/>
    <w:rsid w:val="00CA4818"/>
    <w:rsid w:val="00CA60F2"/>
    <w:rsid w:val="00CA6AAC"/>
    <w:rsid w:val="00CB09EE"/>
    <w:rsid w:val="00CB156B"/>
    <w:rsid w:val="00CB2499"/>
    <w:rsid w:val="00CC147C"/>
    <w:rsid w:val="00CD0FBE"/>
    <w:rsid w:val="00CD534E"/>
    <w:rsid w:val="00CD7390"/>
    <w:rsid w:val="00CD7F2F"/>
    <w:rsid w:val="00CE012C"/>
    <w:rsid w:val="00CE0CEC"/>
    <w:rsid w:val="00CE1BE1"/>
    <w:rsid w:val="00CE24EB"/>
    <w:rsid w:val="00CE49BB"/>
    <w:rsid w:val="00CE4B2A"/>
    <w:rsid w:val="00CE79D3"/>
    <w:rsid w:val="00CF10E0"/>
    <w:rsid w:val="00CF24BD"/>
    <w:rsid w:val="00CF40FA"/>
    <w:rsid w:val="00CF60A7"/>
    <w:rsid w:val="00D01F6C"/>
    <w:rsid w:val="00D0292C"/>
    <w:rsid w:val="00D032DD"/>
    <w:rsid w:val="00D039B7"/>
    <w:rsid w:val="00D065C2"/>
    <w:rsid w:val="00D073F8"/>
    <w:rsid w:val="00D1027B"/>
    <w:rsid w:val="00D10503"/>
    <w:rsid w:val="00D10715"/>
    <w:rsid w:val="00D13765"/>
    <w:rsid w:val="00D13918"/>
    <w:rsid w:val="00D14372"/>
    <w:rsid w:val="00D146C7"/>
    <w:rsid w:val="00D212EA"/>
    <w:rsid w:val="00D21EBC"/>
    <w:rsid w:val="00D312C2"/>
    <w:rsid w:val="00D33215"/>
    <w:rsid w:val="00D339C2"/>
    <w:rsid w:val="00D35068"/>
    <w:rsid w:val="00D35825"/>
    <w:rsid w:val="00D37B61"/>
    <w:rsid w:val="00D407F4"/>
    <w:rsid w:val="00D419DE"/>
    <w:rsid w:val="00D439E6"/>
    <w:rsid w:val="00D456C1"/>
    <w:rsid w:val="00D514D6"/>
    <w:rsid w:val="00D515B3"/>
    <w:rsid w:val="00D56572"/>
    <w:rsid w:val="00D602D5"/>
    <w:rsid w:val="00D62C52"/>
    <w:rsid w:val="00D6765F"/>
    <w:rsid w:val="00D708BC"/>
    <w:rsid w:val="00D76C8A"/>
    <w:rsid w:val="00D8073C"/>
    <w:rsid w:val="00D82AA7"/>
    <w:rsid w:val="00D83D82"/>
    <w:rsid w:val="00D83FA0"/>
    <w:rsid w:val="00D84D92"/>
    <w:rsid w:val="00D85E61"/>
    <w:rsid w:val="00D86958"/>
    <w:rsid w:val="00D87AF4"/>
    <w:rsid w:val="00D87BDE"/>
    <w:rsid w:val="00D92275"/>
    <w:rsid w:val="00D92B8F"/>
    <w:rsid w:val="00D93A82"/>
    <w:rsid w:val="00D947FB"/>
    <w:rsid w:val="00D95DF7"/>
    <w:rsid w:val="00D96C76"/>
    <w:rsid w:val="00D97DA0"/>
    <w:rsid w:val="00DA467C"/>
    <w:rsid w:val="00DA5609"/>
    <w:rsid w:val="00DA68C2"/>
    <w:rsid w:val="00DA6DFE"/>
    <w:rsid w:val="00DB322F"/>
    <w:rsid w:val="00DB3E1D"/>
    <w:rsid w:val="00DB4869"/>
    <w:rsid w:val="00DB6936"/>
    <w:rsid w:val="00DC1879"/>
    <w:rsid w:val="00DC1964"/>
    <w:rsid w:val="00DC2460"/>
    <w:rsid w:val="00DC37F7"/>
    <w:rsid w:val="00DD1EB2"/>
    <w:rsid w:val="00DD22DC"/>
    <w:rsid w:val="00DD26F3"/>
    <w:rsid w:val="00DD3259"/>
    <w:rsid w:val="00DD6143"/>
    <w:rsid w:val="00DD7FB7"/>
    <w:rsid w:val="00DE07B6"/>
    <w:rsid w:val="00DE1486"/>
    <w:rsid w:val="00DE2A64"/>
    <w:rsid w:val="00DE300C"/>
    <w:rsid w:val="00DE455A"/>
    <w:rsid w:val="00DE7798"/>
    <w:rsid w:val="00DF1538"/>
    <w:rsid w:val="00DF4875"/>
    <w:rsid w:val="00DF5B3B"/>
    <w:rsid w:val="00DF6F53"/>
    <w:rsid w:val="00DF7B52"/>
    <w:rsid w:val="00E02F8E"/>
    <w:rsid w:val="00E03A50"/>
    <w:rsid w:val="00E03D67"/>
    <w:rsid w:val="00E0642E"/>
    <w:rsid w:val="00E069ED"/>
    <w:rsid w:val="00E070AB"/>
    <w:rsid w:val="00E110BC"/>
    <w:rsid w:val="00E122B7"/>
    <w:rsid w:val="00E12C41"/>
    <w:rsid w:val="00E16551"/>
    <w:rsid w:val="00E171F2"/>
    <w:rsid w:val="00E17302"/>
    <w:rsid w:val="00E20F5D"/>
    <w:rsid w:val="00E2123C"/>
    <w:rsid w:val="00E22BCC"/>
    <w:rsid w:val="00E24951"/>
    <w:rsid w:val="00E27C49"/>
    <w:rsid w:val="00E30AB2"/>
    <w:rsid w:val="00E31496"/>
    <w:rsid w:val="00E36D06"/>
    <w:rsid w:val="00E409AB"/>
    <w:rsid w:val="00E41D5B"/>
    <w:rsid w:val="00E4295C"/>
    <w:rsid w:val="00E432CA"/>
    <w:rsid w:val="00E43DF3"/>
    <w:rsid w:val="00E44BB0"/>
    <w:rsid w:val="00E46CA9"/>
    <w:rsid w:val="00E50528"/>
    <w:rsid w:val="00E51473"/>
    <w:rsid w:val="00E54867"/>
    <w:rsid w:val="00E57396"/>
    <w:rsid w:val="00E5758F"/>
    <w:rsid w:val="00E57598"/>
    <w:rsid w:val="00E60EE9"/>
    <w:rsid w:val="00E612AF"/>
    <w:rsid w:val="00E652CD"/>
    <w:rsid w:val="00E66233"/>
    <w:rsid w:val="00E66347"/>
    <w:rsid w:val="00E67011"/>
    <w:rsid w:val="00E67609"/>
    <w:rsid w:val="00E70A86"/>
    <w:rsid w:val="00E70CBF"/>
    <w:rsid w:val="00E80384"/>
    <w:rsid w:val="00E84E85"/>
    <w:rsid w:val="00E85482"/>
    <w:rsid w:val="00E9417E"/>
    <w:rsid w:val="00EA1222"/>
    <w:rsid w:val="00EA2D9F"/>
    <w:rsid w:val="00EA3B92"/>
    <w:rsid w:val="00EA67C2"/>
    <w:rsid w:val="00EA7C79"/>
    <w:rsid w:val="00EB0241"/>
    <w:rsid w:val="00EB31CC"/>
    <w:rsid w:val="00EB3F1E"/>
    <w:rsid w:val="00EB6774"/>
    <w:rsid w:val="00EB75D2"/>
    <w:rsid w:val="00EC287C"/>
    <w:rsid w:val="00EC2C72"/>
    <w:rsid w:val="00EC5CA1"/>
    <w:rsid w:val="00EC717D"/>
    <w:rsid w:val="00EC73FE"/>
    <w:rsid w:val="00ED02E4"/>
    <w:rsid w:val="00ED07E5"/>
    <w:rsid w:val="00ED2A79"/>
    <w:rsid w:val="00ED5246"/>
    <w:rsid w:val="00ED6CD4"/>
    <w:rsid w:val="00ED79CF"/>
    <w:rsid w:val="00EE144C"/>
    <w:rsid w:val="00EE4159"/>
    <w:rsid w:val="00EE487E"/>
    <w:rsid w:val="00EF030C"/>
    <w:rsid w:val="00EF0943"/>
    <w:rsid w:val="00EF2239"/>
    <w:rsid w:val="00EF2709"/>
    <w:rsid w:val="00EF38B5"/>
    <w:rsid w:val="00EF3DCD"/>
    <w:rsid w:val="00EF41BA"/>
    <w:rsid w:val="00EF5372"/>
    <w:rsid w:val="00EF5BE2"/>
    <w:rsid w:val="00EF7B6F"/>
    <w:rsid w:val="00F04CE9"/>
    <w:rsid w:val="00F056C4"/>
    <w:rsid w:val="00F06468"/>
    <w:rsid w:val="00F06942"/>
    <w:rsid w:val="00F0707F"/>
    <w:rsid w:val="00F0729C"/>
    <w:rsid w:val="00F0746C"/>
    <w:rsid w:val="00F075AC"/>
    <w:rsid w:val="00F135AD"/>
    <w:rsid w:val="00F16DDE"/>
    <w:rsid w:val="00F21048"/>
    <w:rsid w:val="00F23A54"/>
    <w:rsid w:val="00F24FF5"/>
    <w:rsid w:val="00F25C71"/>
    <w:rsid w:val="00F265C2"/>
    <w:rsid w:val="00F26982"/>
    <w:rsid w:val="00F274D5"/>
    <w:rsid w:val="00F31553"/>
    <w:rsid w:val="00F31FF4"/>
    <w:rsid w:val="00F325DC"/>
    <w:rsid w:val="00F331D1"/>
    <w:rsid w:val="00F33638"/>
    <w:rsid w:val="00F35FC7"/>
    <w:rsid w:val="00F3746F"/>
    <w:rsid w:val="00F415E7"/>
    <w:rsid w:val="00F41C9F"/>
    <w:rsid w:val="00F44347"/>
    <w:rsid w:val="00F444E0"/>
    <w:rsid w:val="00F449C7"/>
    <w:rsid w:val="00F44F46"/>
    <w:rsid w:val="00F4514D"/>
    <w:rsid w:val="00F51832"/>
    <w:rsid w:val="00F560AE"/>
    <w:rsid w:val="00F56DE1"/>
    <w:rsid w:val="00F57463"/>
    <w:rsid w:val="00F612D4"/>
    <w:rsid w:val="00F619A5"/>
    <w:rsid w:val="00F6736C"/>
    <w:rsid w:val="00F720A5"/>
    <w:rsid w:val="00F7246F"/>
    <w:rsid w:val="00F7295E"/>
    <w:rsid w:val="00F7520D"/>
    <w:rsid w:val="00F769EE"/>
    <w:rsid w:val="00F775B7"/>
    <w:rsid w:val="00F77AB2"/>
    <w:rsid w:val="00F816D2"/>
    <w:rsid w:val="00F81755"/>
    <w:rsid w:val="00F83062"/>
    <w:rsid w:val="00F84925"/>
    <w:rsid w:val="00F84D75"/>
    <w:rsid w:val="00F85955"/>
    <w:rsid w:val="00F8750E"/>
    <w:rsid w:val="00F9259F"/>
    <w:rsid w:val="00F93D8D"/>
    <w:rsid w:val="00F95893"/>
    <w:rsid w:val="00F9594A"/>
    <w:rsid w:val="00F9659C"/>
    <w:rsid w:val="00F97156"/>
    <w:rsid w:val="00F974DC"/>
    <w:rsid w:val="00FA13AC"/>
    <w:rsid w:val="00FA2C9B"/>
    <w:rsid w:val="00FA413C"/>
    <w:rsid w:val="00FA467C"/>
    <w:rsid w:val="00FA4E88"/>
    <w:rsid w:val="00FA5F25"/>
    <w:rsid w:val="00FA7FDF"/>
    <w:rsid w:val="00FB2EB2"/>
    <w:rsid w:val="00FB4E18"/>
    <w:rsid w:val="00FB55E1"/>
    <w:rsid w:val="00FB768B"/>
    <w:rsid w:val="00FC00C8"/>
    <w:rsid w:val="00FC039F"/>
    <w:rsid w:val="00FC07FE"/>
    <w:rsid w:val="00FC0A5E"/>
    <w:rsid w:val="00FC0C95"/>
    <w:rsid w:val="00FC1312"/>
    <w:rsid w:val="00FC3287"/>
    <w:rsid w:val="00FC5621"/>
    <w:rsid w:val="00FD14FB"/>
    <w:rsid w:val="00FD242F"/>
    <w:rsid w:val="00FD4CEB"/>
    <w:rsid w:val="00FD50C0"/>
    <w:rsid w:val="00FE1763"/>
    <w:rsid w:val="00FE1BC0"/>
    <w:rsid w:val="00FE2BB4"/>
    <w:rsid w:val="00FE2C4C"/>
    <w:rsid w:val="00FE2FE5"/>
    <w:rsid w:val="00FE3065"/>
    <w:rsid w:val="00FE46E0"/>
    <w:rsid w:val="00FE50F2"/>
    <w:rsid w:val="00FE5300"/>
    <w:rsid w:val="00FE5333"/>
    <w:rsid w:val="00FE67A7"/>
    <w:rsid w:val="00FF0902"/>
    <w:rsid w:val="00FF1086"/>
    <w:rsid w:val="00FF5F19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B3E3A4"/>
  <w15:chartTrackingRefBased/>
  <w15:docId w15:val="{8B5B2B8D-A554-465D-9201-5F07DCF8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E6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30B9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30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30B98"/>
  </w:style>
  <w:style w:type="paragraph" w:styleId="Podnoje">
    <w:name w:val="footer"/>
    <w:basedOn w:val="Normal"/>
    <w:link w:val="PodnojeChar"/>
    <w:uiPriority w:val="99"/>
    <w:unhideWhenUsed/>
    <w:rsid w:val="00330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30B98"/>
  </w:style>
  <w:style w:type="character" w:styleId="Hiperveza">
    <w:name w:val="Hyperlink"/>
    <w:basedOn w:val="Zadanifontodlomka"/>
    <w:uiPriority w:val="99"/>
    <w:unhideWhenUsed/>
    <w:rsid w:val="00FE46E0"/>
    <w:rPr>
      <w:color w:val="A8BF4D" w:themeColor="hyperlink"/>
      <w:u w:val="single"/>
    </w:rPr>
  </w:style>
  <w:style w:type="table" w:styleId="Tablicareetke3-isticanje1">
    <w:name w:val="Grid Table 3 Accent 1"/>
    <w:basedOn w:val="Obinatablica"/>
    <w:uiPriority w:val="48"/>
    <w:rsid w:val="00FE46E0"/>
    <w:pPr>
      <w:spacing w:after="0" w:line="240" w:lineRule="auto"/>
    </w:pPr>
    <w:tblPr>
      <w:tblStyleRowBandSize w:val="1"/>
      <w:tblStyleColBandSize w:val="1"/>
      <w:tblBorders>
        <w:top w:val="single" w:sz="4" w:space="0" w:color="C0D66A" w:themeColor="accent1" w:themeTint="99"/>
        <w:left w:val="single" w:sz="4" w:space="0" w:color="C0D66A" w:themeColor="accent1" w:themeTint="99"/>
        <w:bottom w:val="single" w:sz="4" w:space="0" w:color="C0D66A" w:themeColor="accent1" w:themeTint="99"/>
        <w:right w:val="single" w:sz="4" w:space="0" w:color="C0D66A" w:themeColor="accent1" w:themeTint="99"/>
        <w:insideH w:val="single" w:sz="4" w:space="0" w:color="C0D66A" w:themeColor="accent1" w:themeTint="99"/>
        <w:insideV w:val="single" w:sz="4" w:space="0" w:color="C0D66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CD" w:themeFill="accent1" w:themeFillTint="33"/>
      </w:tcPr>
    </w:tblStylePr>
    <w:tblStylePr w:type="band1Horz">
      <w:tblPr/>
      <w:tcPr>
        <w:shd w:val="clear" w:color="auto" w:fill="EAF1CD" w:themeFill="accent1" w:themeFillTint="33"/>
      </w:tcPr>
    </w:tblStylePr>
    <w:tblStylePr w:type="neCell">
      <w:tblPr/>
      <w:tcPr>
        <w:tcBorders>
          <w:bottom w:val="single" w:sz="4" w:space="0" w:color="C0D66A" w:themeColor="accent1" w:themeTint="99"/>
        </w:tcBorders>
      </w:tcPr>
    </w:tblStylePr>
    <w:tblStylePr w:type="nwCell">
      <w:tblPr/>
      <w:tcPr>
        <w:tcBorders>
          <w:bottom w:val="single" w:sz="4" w:space="0" w:color="C0D66A" w:themeColor="accent1" w:themeTint="99"/>
        </w:tcBorders>
      </w:tcPr>
    </w:tblStylePr>
    <w:tblStylePr w:type="seCell">
      <w:tblPr/>
      <w:tcPr>
        <w:tcBorders>
          <w:top w:val="single" w:sz="4" w:space="0" w:color="C0D66A" w:themeColor="accent1" w:themeTint="99"/>
        </w:tcBorders>
      </w:tcPr>
    </w:tblStylePr>
    <w:tblStylePr w:type="swCell">
      <w:tblPr/>
      <w:tcPr>
        <w:tcBorders>
          <w:top w:val="single" w:sz="4" w:space="0" w:color="C0D66A" w:themeColor="accent1" w:themeTint="99"/>
        </w:tcBorders>
      </w:tcPr>
    </w:tblStylePr>
  </w:style>
  <w:style w:type="table" w:styleId="Reetkatablice">
    <w:name w:val="Table Grid"/>
    <w:basedOn w:val="Obinatablica"/>
    <w:uiPriority w:val="39"/>
    <w:rsid w:val="00C12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ijeenospominjanje">
    <w:name w:val="Unresolved Mention"/>
    <w:basedOn w:val="Zadanifontodlomka"/>
    <w:uiPriority w:val="99"/>
    <w:semiHidden/>
    <w:unhideWhenUsed/>
    <w:rsid w:val="005B0B8F"/>
    <w:rPr>
      <w:color w:val="605E5C"/>
      <w:shd w:val="clear" w:color="auto" w:fill="E1DFDD"/>
    </w:rPr>
  </w:style>
  <w:style w:type="table" w:styleId="Svijetlatablicareetke1-isticanje2">
    <w:name w:val="Grid Table 1 Light Accent 3"/>
    <w:basedOn w:val="Obinatablica"/>
    <w:uiPriority w:val="46"/>
    <w:rsid w:val="00BE79E8"/>
    <w:pPr>
      <w:spacing w:after="0" w:line="240" w:lineRule="auto"/>
    </w:pPr>
    <w:tblPr>
      <w:tblStyleRowBandSize w:val="1"/>
      <w:tblStyleColBandSize w:val="1"/>
      <w:tblBorders>
        <w:top w:val="single" w:sz="4" w:space="0" w:color="AFC5DC" w:themeColor="accent3" w:themeTint="66"/>
        <w:left w:val="single" w:sz="4" w:space="0" w:color="AFC5DC" w:themeColor="accent3" w:themeTint="66"/>
        <w:bottom w:val="single" w:sz="4" w:space="0" w:color="AFC5DC" w:themeColor="accent3" w:themeTint="66"/>
        <w:right w:val="single" w:sz="4" w:space="0" w:color="AFC5DC" w:themeColor="accent3" w:themeTint="66"/>
        <w:insideH w:val="single" w:sz="4" w:space="0" w:color="AFC5DC" w:themeColor="accent3" w:themeTint="66"/>
        <w:insideV w:val="single" w:sz="4" w:space="0" w:color="AFC5D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7A9C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A9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popisa1-isticanje3">
    <w:name w:val="List Table 1 Light Accent 3"/>
    <w:basedOn w:val="Obinatablica"/>
    <w:uiPriority w:val="46"/>
    <w:rsid w:val="00BE79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A9C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A9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2ED" w:themeFill="accent3" w:themeFillTint="33"/>
      </w:tcPr>
    </w:tblStylePr>
    <w:tblStylePr w:type="band1Horz">
      <w:tblPr/>
      <w:tcPr>
        <w:shd w:val="clear" w:color="auto" w:fill="D7E2ED" w:themeFill="accent3" w:themeFillTint="33"/>
      </w:tcPr>
    </w:tblStylePr>
  </w:style>
  <w:style w:type="table" w:styleId="Tablicapopisa3-isticanje3">
    <w:name w:val="List Table 3 Accent 3"/>
    <w:basedOn w:val="Obinatablica"/>
    <w:uiPriority w:val="48"/>
    <w:rsid w:val="00C94241"/>
    <w:pPr>
      <w:spacing w:after="0" w:line="240" w:lineRule="auto"/>
    </w:pPr>
    <w:tblPr>
      <w:tblStyleRowBandSize w:val="1"/>
      <w:tblStyleColBandSize w:val="1"/>
      <w:tblBorders>
        <w:top w:val="single" w:sz="4" w:space="0" w:color="44709D" w:themeColor="accent3"/>
        <w:left w:val="single" w:sz="4" w:space="0" w:color="44709D" w:themeColor="accent3"/>
        <w:bottom w:val="single" w:sz="4" w:space="0" w:color="44709D" w:themeColor="accent3"/>
        <w:right w:val="single" w:sz="4" w:space="0" w:color="44709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09D" w:themeFill="accent3"/>
      </w:tcPr>
    </w:tblStylePr>
    <w:tblStylePr w:type="lastRow">
      <w:rPr>
        <w:b/>
        <w:bCs/>
      </w:rPr>
      <w:tblPr/>
      <w:tcPr>
        <w:tcBorders>
          <w:top w:val="double" w:sz="4" w:space="0" w:color="44709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09D" w:themeColor="accent3"/>
          <w:right w:val="single" w:sz="4" w:space="0" w:color="44709D" w:themeColor="accent3"/>
        </w:tcBorders>
      </w:tcPr>
    </w:tblStylePr>
    <w:tblStylePr w:type="band1Horz">
      <w:tblPr/>
      <w:tcPr>
        <w:tcBorders>
          <w:top w:val="single" w:sz="4" w:space="0" w:color="44709D" w:themeColor="accent3"/>
          <w:bottom w:val="single" w:sz="4" w:space="0" w:color="44709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09D" w:themeColor="accent3"/>
          <w:left w:val="nil"/>
        </w:tcBorders>
      </w:tcPr>
    </w:tblStylePr>
    <w:tblStylePr w:type="swCell">
      <w:tblPr/>
      <w:tcPr>
        <w:tcBorders>
          <w:top w:val="double" w:sz="4" w:space="0" w:color="44709D" w:themeColor="accent3"/>
          <w:right w:val="nil"/>
        </w:tcBorders>
      </w:tcPr>
    </w:tblStylePr>
  </w:style>
  <w:style w:type="table" w:styleId="Obinatablica5">
    <w:name w:val="Plain Table 5"/>
    <w:basedOn w:val="Obinatablica"/>
    <w:uiPriority w:val="45"/>
    <w:rsid w:val="00C942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fusnote">
    <w:name w:val="footnote text"/>
    <w:basedOn w:val="Normal"/>
    <w:link w:val="TekstfusnoteChar"/>
    <w:uiPriority w:val="99"/>
    <w:semiHidden/>
    <w:unhideWhenUsed/>
    <w:rsid w:val="00B02ADC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B02ADC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B02ADC"/>
    <w:rPr>
      <w:vertAlign w:val="superscript"/>
    </w:rPr>
  </w:style>
  <w:style w:type="table" w:styleId="Obinatablica3">
    <w:name w:val="Plain Table 3"/>
    <w:basedOn w:val="Obinatablica"/>
    <w:uiPriority w:val="43"/>
    <w:rsid w:val="001F6F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tandard">
    <w:name w:val="Standard"/>
    <w:rsid w:val="00E12C41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2"/>
      <w:sz w:val="24"/>
      <w:szCs w:val="24"/>
      <w:lang w:eastAsia="ar-SA"/>
    </w:rPr>
  </w:style>
  <w:style w:type="character" w:styleId="Tekstrezerviranogmjesta">
    <w:name w:val="Placeholder Text"/>
    <w:basedOn w:val="Zadanifontodlomka"/>
    <w:uiPriority w:val="99"/>
    <w:semiHidden/>
    <w:rsid w:val="003247C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8.jpeg"/><Relationship Id="rId39" Type="http://schemas.openxmlformats.org/officeDocument/2006/relationships/image" Target="media/image24.png"/><Relationship Id="rId21" Type="http://schemas.openxmlformats.org/officeDocument/2006/relationships/image" Target="media/image16.jpg"/><Relationship Id="rId34" Type="http://schemas.openxmlformats.org/officeDocument/2006/relationships/diagramColors" Target="diagrams/colors1.xml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chart" Target="charts/chart5.xml"/><Relationship Id="rId11" Type="http://schemas.openxmlformats.org/officeDocument/2006/relationships/image" Target="media/image6.jpeg"/><Relationship Id="rId24" Type="http://schemas.openxmlformats.org/officeDocument/2006/relationships/chart" Target="charts/chart3.xml"/><Relationship Id="rId32" Type="http://schemas.openxmlformats.org/officeDocument/2006/relationships/diagramLayout" Target="diagrams/layout1.xml"/><Relationship Id="rId37" Type="http://schemas.openxmlformats.org/officeDocument/2006/relationships/image" Target="media/image22.emf"/><Relationship Id="rId40" Type="http://schemas.openxmlformats.org/officeDocument/2006/relationships/image" Target="media/image25.jp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hart" Target="charts/chart2.xml"/><Relationship Id="rId28" Type="http://schemas.openxmlformats.org/officeDocument/2006/relationships/chart" Target="charts/chart4.xml"/><Relationship Id="rId36" Type="http://schemas.openxmlformats.org/officeDocument/2006/relationships/image" Target="media/image21.jpe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4.png"/><Relationship Id="rId31" Type="http://schemas.openxmlformats.org/officeDocument/2006/relationships/diagramData" Target="diagrams/data1.xml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png"/><Relationship Id="rId22" Type="http://schemas.openxmlformats.org/officeDocument/2006/relationships/chart" Target="charts/chart1.xml"/><Relationship Id="rId27" Type="http://schemas.openxmlformats.org/officeDocument/2006/relationships/image" Target="media/image19.jpeg"/><Relationship Id="rId30" Type="http://schemas.openxmlformats.org/officeDocument/2006/relationships/image" Target="media/image20.jpeg"/><Relationship Id="rId35" Type="http://schemas.microsoft.com/office/2007/relationships/diagramDrawing" Target="diagrams/drawing1.xml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7.jpeg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0" Type="http://schemas.openxmlformats.org/officeDocument/2006/relationships/image" Target="media/image15.jp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Prihodi </a:t>
            </a:r>
            <a:r>
              <a:rPr lang="hr-HR" b="1"/>
              <a:t>i primici za</a:t>
            </a:r>
            <a:r>
              <a:rPr lang="hr-HR" b="1" baseline="0"/>
              <a:t> 2026. godinu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22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38490483872224E-3"/>
          <c:y val="8.707213788998025E-2"/>
          <c:w val="0.99453579769663658"/>
          <c:h val="0.3863296050569353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 Grada</c:v>
                </c:pt>
              </c:strCache>
            </c:strRef>
          </c:tx>
          <c:explosion val="4"/>
          <c:dPt>
            <c:idx val="0"/>
            <c:bubble3D val="0"/>
            <c:explosion val="9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9C7-4A20-B106-9F54A1F1EFA4}"/>
              </c:ext>
            </c:extLst>
          </c:dPt>
          <c:dPt>
            <c:idx val="1"/>
            <c:bubble3D val="0"/>
            <c:explosion val="9"/>
            <c:spPr>
              <a:solidFill>
                <a:srgbClr val="FF99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69C7-4A20-B106-9F54A1F1EFA4}"/>
              </c:ext>
            </c:extLst>
          </c:dPt>
          <c:dPt>
            <c:idx val="2"/>
            <c:bubble3D val="0"/>
            <c:explosion val="19"/>
            <c:spPr>
              <a:solidFill>
                <a:schemeClr val="bg1">
                  <a:lumMod val="8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9C7-4A20-B106-9F54A1F1EFA4}"/>
              </c:ext>
            </c:extLst>
          </c:dPt>
          <c:dPt>
            <c:idx val="3"/>
            <c:bubble3D val="0"/>
            <c:explosion val="13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69C7-4A20-B106-9F54A1F1EFA4}"/>
              </c:ext>
            </c:extLst>
          </c:dPt>
          <c:dPt>
            <c:idx val="4"/>
            <c:bubble3D val="0"/>
            <c:explosion val="30"/>
            <c:spPr>
              <a:solidFill>
                <a:schemeClr val="tx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9C7-4A20-B106-9F54A1F1EFA4}"/>
              </c:ext>
            </c:extLst>
          </c:dPt>
          <c:dPt>
            <c:idx val="5"/>
            <c:bubble3D val="0"/>
            <c:explosion val="25"/>
            <c:spPr>
              <a:solidFill>
                <a:schemeClr val="tx1">
                  <a:lumMod val="50000"/>
                  <a:lumOff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69C7-4A20-B106-9F54A1F1EFA4}"/>
              </c:ext>
            </c:extLst>
          </c:dPt>
          <c:dPt>
            <c:idx val="6"/>
            <c:bubble3D val="0"/>
            <c:explosion val="2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9C7-4A20-B106-9F54A1F1EFA4}"/>
              </c:ext>
            </c:extLst>
          </c:dPt>
          <c:dPt>
            <c:idx val="7"/>
            <c:bubble3D val="0"/>
            <c:explosion val="23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69C7-4A20-B106-9F54A1F1EFA4}"/>
              </c:ext>
            </c:extLst>
          </c:dPt>
          <c:dPt>
            <c:idx val="8"/>
            <c:bubble3D val="0"/>
            <c:explosion val="26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9C7-4A20-B106-9F54A1F1EFA4}"/>
              </c:ext>
            </c:extLst>
          </c:dPt>
          <c:dLbls>
            <c:dLbl>
              <c:idx val="0"/>
              <c:layout>
                <c:manualLayout>
                  <c:x val="8.0377775545061782E-3"/>
                  <c:y val="-6.0833027919900452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7CC17BB-1E63-465A-A5AC-048960A1224A}" type="CELLRANGE">
                      <a:rPr lang="en-US" sz="1100" b="1" baseline="0"/>
                      <a:pPr>
                        <a:defRPr sz="1100" b="1"/>
                      </a:pPr>
                      <a:t>[RASPON ĆELIJA]</a:t>
                    </a:fld>
                    <a:r>
                      <a:rPr lang="en-US" sz="1100" b="1" baseline="0"/>
                      <a:t>; </a:t>
                    </a:r>
                    <a:fld id="{69AD64F2-6A3B-4297-BC79-3A0FE2A0EE19}" type="PERCENTAGE">
                      <a:rPr lang="en-US" sz="1100" b="1" baseline="0"/>
                      <a:pPr>
                        <a:defRPr sz="1100" b="1"/>
                      </a:pPr>
                      <a:t>[POSTOTAK]</a:t>
                    </a:fld>
                    <a:endParaRPr lang="en-US" sz="11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69C7-4A20-B106-9F54A1F1EFA4}"/>
                </c:ext>
              </c:extLst>
            </c:dLbl>
            <c:dLbl>
              <c:idx val="1"/>
              <c:layout>
                <c:manualLayout>
                  <c:x val="9.5134217436123006E-2"/>
                  <c:y val="-1.1669107283262752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BBE76D8-E258-4BDB-AAC2-A6AE55C347A8}" type="CELLRANGE">
                      <a:rPr lang="en-US" sz="1100" b="1" baseline="0"/>
                      <a:pPr>
                        <a:defRPr sz="1100" b="1"/>
                      </a:pPr>
                      <a:t>[RASPON ĆELIJA]</a:t>
                    </a:fld>
                    <a:r>
                      <a:rPr lang="en-US" sz="1100" b="1" baseline="0"/>
                      <a:t>; </a:t>
                    </a:r>
                    <a:fld id="{D87D9936-15B7-4764-B8D6-C2D49AA76A43}" type="PERCENTAGE">
                      <a:rPr lang="en-US" sz="1100" b="1" baseline="0"/>
                      <a:pPr>
                        <a:defRPr sz="1100" b="1"/>
                      </a:pPr>
                      <a:t>[POSTOTAK]</a:t>
                    </a:fld>
                    <a:endParaRPr lang="en-US" sz="11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69C7-4A20-B106-9F54A1F1EFA4}"/>
                </c:ext>
              </c:extLst>
            </c:dLbl>
            <c:dLbl>
              <c:idx val="2"/>
              <c:layout>
                <c:manualLayout>
                  <c:x val="-2.2804663408075858E-3"/>
                  <c:y val="-9.0117322979096512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A9B7790-6BC8-41DE-896C-7E8E9A27E9CD}" type="CELLRANGE">
                      <a:rPr lang="en-US" sz="1100" b="1" baseline="0"/>
                      <a:pPr>
                        <a:defRPr sz="1100" b="1"/>
                      </a:pPr>
                      <a:t>[RASPON ĆELIJA]</a:t>
                    </a:fld>
                    <a:r>
                      <a:rPr lang="en-US" sz="1100" b="1" baseline="0"/>
                      <a:t>; </a:t>
                    </a:r>
                    <a:fld id="{C89BAB7D-FCE0-49FD-88AB-362E14D59102}" type="PERCENTAGE">
                      <a:rPr lang="en-US" sz="1100" b="1" baseline="0"/>
                      <a:pPr>
                        <a:defRPr sz="1100" b="1"/>
                      </a:pPr>
                      <a:t>[POSTOTAK]</a:t>
                    </a:fld>
                    <a:endParaRPr lang="en-US" sz="11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905264911724866"/>
                      <c:h val="6.7937909572978614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69C7-4A20-B106-9F54A1F1EFA4}"/>
                </c:ext>
              </c:extLst>
            </c:dLbl>
            <c:dLbl>
              <c:idx val="3"/>
              <c:layout>
                <c:manualLayout>
                  <c:x val="1.0993672705076466E-3"/>
                  <c:y val="-6.4756747855077056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5CF8C8C-94C9-4947-88AA-396A8F201C03}" type="CELLRANGE">
                      <a:rPr lang="en-US" sz="1100" b="1" baseline="0"/>
                      <a:pPr>
                        <a:defRPr sz="1100" b="1"/>
                      </a:pPr>
                      <a:t>[RASPON ĆELIJA]</a:t>
                    </a:fld>
                    <a:r>
                      <a:rPr lang="en-US" sz="1100" b="1" baseline="0"/>
                      <a:t>; </a:t>
                    </a:r>
                    <a:fld id="{923A5385-0401-4518-A38A-4423025B8F9B}" type="PERCENTAGE">
                      <a:rPr lang="en-US" sz="1100" b="1" baseline="0"/>
                      <a:pPr>
                        <a:defRPr sz="1100" b="1"/>
                      </a:pPr>
                      <a:t>[POSTOTAK]</a:t>
                    </a:fld>
                    <a:endParaRPr lang="en-US" sz="11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742276975610686"/>
                      <c:h val="7.2411188007112756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69C7-4A20-B106-9F54A1F1EFA4}"/>
                </c:ext>
              </c:extLst>
            </c:dLbl>
            <c:dLbl>
              <c:idx val="4"/>
              <c:layout>
                <c:manualLayout>
                  <c:x val="8.2069326905894247E-2"/>
                  <c:y val="-6.1808646095485812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746C17C-F70E-4B55-8CC6-9D56B4F1B7CD}" type="CELLRANGE">
                      <a:rPr lang="en-US" sz="1100" b="1" baseline="0"/>
                      <a:pPr>
                        <a:defRPr sz="1100" b="1"/>
                      </a:pPr>
                      <a:t>[RASPON ĆELIJA]</a:t>
                    </a:fld>
                    <a:r>
                      <a:rPr lang="en-US" sz="1100" b="1" baseline="0"/>
                      <a:t>; </a:t>
                    </a:r>
                    <a:fld id="{8F4BA15F-9401-4326-8BE5-7B57C92744B3}" type="PERCENTAGE">
                      <a:rPr lang="en-US" sz="1100" b="1" baseline="0"/>
                      <a:pPr>
                        <a:defRPr sz="1100" b="1"/>
                      </a:pPr>
                      <a:t>[POSTOTAK]</a:t>
                    </a:fld>
                    <a:endParaRPr lang="en-US" sz="11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817555230768833"/>
                      <c:h val="7.6884453970205185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69C7-4A20-B106-9F54A1F1EFA4}"/>
                </c:ext>
              </c:extLst>
            </c:dLbl>
            <c:dLbl>
              <c:idx val="5"/>
              <c:layout>
                <c:manualLayout>
                  <c:x val="0.1341710509603396"/>
                  <c:y val="5.7624260231092468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9C1723D-E2EF-47E0-BBC8-E22E3016CD9A}" type="CELLRANGE">
                      <a:rPr lang="en-US" sz="1100" b="1" baseline="0"/>
                      <a:pPr>
                        <a:defRPr sz="1100" b="1"/>
                      </a:pPr>
                      <a:t>[RASPON ĆELIJA]</a:t>
                    </a:fld>
                    <a:r>
                      <a:rPr lang="en-US" sz="1100" b="1" baseline="0"/>
                      <a:t>; </a:t>
                    </a:r>
                    <a:fld id="{B685BD15-9086-41C4-BA18-636E243B89DA}" type="PERCENTAGE">
                      <a:rPr lang="en-US" sz="1100" b="1" baseline="0"/>
                      <a:pPr>
                        <a:defRPr sz="1100" b="1"/>
                      </a:pPr>
                      <a:t>[POSTOTAK]</a:t>
                    </a:fld>
                    <a:endParaRPr lang="en-US" sz="11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798602688094532"/>
                      <c:h val="9.3960906418793358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69C7-4A20-B106-9F54A1F1EFA4}"/>
                </c:ext>
              </c:extLst>
            </c:dLbl>
            <c:dLbl>
              <c:idx val="6"/>
              <c:layout>
                <c:manualLayout>
                  <c:x val="-6.8613929568471455E-2"/>
                  <c:y val="9.5797347015717696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FD7222E-329D-474E-A0B4-B3F58CBD69FD}" type="CELLRANGE">
                      <a:rPr lang="en-US" sz="1100" b="1" baseline="0"/>
                      <a:pPr>
                        <a:defRPr sz="1100" b="1"/>
                      </a:pPr>
                      <a:t>[RASPON ĆELIJA]</a:t>
                    </a:fld>
                    <a:r>
                      <a:rPr lang="en-US" sz="1100" b="1" baseline="0"/>
                      <a:t>; </a:t>
                    </a:r>
                    <a:fld id="{83A2D7E8-2024-435D-B25E-F87C8BF54B05}" type="PERCENTAGE">
                      <a:rPr lang="en-US" sz="1100" b="1" baseline="0"/>
                      <a:pPr>
                        <a:defRPr sz="1100" b="1"/>
                      </a:pPr>
                      <a:t>[POSTOTAK]</a:t>
                    </a:fld>
                    <a:endParaRPr lang="en-US" sz="11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308619807021437"/>
                      <c:h val="7.6884453970205185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69C7-4A20-B106-9F54A1F1EFA4}"/>
                </c:ext>
              </c:extLst>
            </c:dLbl>
            <c:dLbl>
              <c:idx val="7"/>
              <c:layout>
                <c:manualLayout>
                  <c:x val="-0.1922737354527711"/>
                  <c:y val="5.1118555144833579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1743B07-E4A5-4A8C-A707-170795004031}" type="CELLRANGE">
                      <a:rPr lang="en-US" sz="1100" b="1" baseline="0"/>
                      <a:pPr>
                        <a:defRPr sz="1100" b="1"/>
                      </a:pPr>
                      <a:t>[RASPON ĆELIJA]</a:t>
                    </a:fld>
                    <a:r>
                      <a:rPr lang="en-US" sz="1100" b="1" baseline="0"/>
                      <a:t>; </a:t>
                    </a:r>
                    <a:fld id="{3288565E-F3F8-42E7-B54C-6599350D036C}" type="PERCENTAGE">
                      <a:rPr lang="en-US" sz="1100" b="1" baseline="0"/>
                      <a:pPr>
                        <a:defRPr sz="1100" b="1"/>
                      </a:pPr>
                      <a:t>[POSTOTAK]</a:t>
                    </a:fld>
                    <a:endParaRPr lang="en-US" sz="11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072634835931365"/>
                      <c:h val="5.205474109352181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69C7-4A20-B106-9F54A1F1EFA4}"/>
                </c:ext>
              </c:extLst>
            </c:dLbl>
            <c:dLbl>
              <c:idx val="8"/>
              <c:layout>
                <c:manualLayout>
                  <c:x val="-4.0590070769994692E-2"/>
                  <c:y val="5.6218534279520822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5F9A2BC-D17F-488F-AF4D-775B51971726}" type="CELLRANGE">
                      <a:rPr lang="en-US" sz="1100" b="1" baseline="0"/>
                      <a:pPr>
                        <a:defRPr sz="1100" b="1"/>
                      </a:pPr>
                      <a:t>[RASPON ĆELIJA]</a:t>
                    </a:fld>
                    <a:r>
                      <a:rPr lang="en-US" sz="1100" b="1" baseline="0"/>
                      <a:t>; </a:t>
                    </a:r>
                    <a:fld id="{EEA995F9-4E4E-4514-AA05-A1C5E62C0AA4}" type="PERCENTAGE">
                      <a:rPr lang="en-US" sz="1100" b="1" baseline="0"/>
                      <a:pPr>
                        <a:defRPr sz="1100" b="1"/>
                      </a:pPr>
                      <a:t>[POSTOTAK]</a:t>
                    </a:fld>
                    <a:endParaRPr lang="en-US" sz="11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748325270380378"/>
                      <c:h val="7.6884397430508303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69C7-4A20-B106-9F54A1F1EF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List1!$A$2:$A$10</c:f>
              <c:strCache>
                <c:ptCount val="9"/>
                <c:pt idx="0">
                  <c:v>61 Prihodi od poreza</c:v>
                </c:pt>
                <c:pt idx="1">
                  <c:v>63 Pomoći iz inozemstva i od subjekata unutar općeg proračuna </c:v>
                </c:pt>
                <c:pt idx="2">
                  <c:v>64 Prihodi od imovine</c:v>
                </c:pt>
                <c:pt idx="3">
                  <c:v>65 Prihodi od upravnih i administrativnoh pristojbi, pristojbi po posebnim propisima i naknada</c:v>
                </c:pt>
                <c:pt idx="4">
                  <c:v>66 Prihodi od prodaje proizvoda i robe te pruženih usluga i prihodi od donacija</c:v>
                </c:pt>
                <c:pt idx="5">
                  <c:v>68 Kazne, upravne mjere i ostali prihodi</c:v>
                </c:pt>
                <c:pt idx="6">
                  <c:v>71 Prihodi od prodaje neproizvedene imovine</c:v>
                </c:pt>
                <c:pt idx="7">
                  <c:v>72 Prihodi od prodaje proizvedene dugotrane imovine</c:v>
                </c:pt>
                <c:pt idx="8">
                  <c:v>84 Primici od zaduživanja</c:v>
                </c:pt>
              </c:strCache>
            </c:strRef>
          </c:cat>
          <c:val>
            <c:numRef>
              <c:f>List1!$B$2:$B$10</c:f>
              <c:numCache>
                <c:formatCode>#,##0.00\ [$€-1]</c:formatCode>
                <c:ptCount val="9"/>
                <c:pt idx="0">
                  <c:v>6793109.5899999999</c:v>
                </c:pt>
                <c:pt idx="1">
                  <c:v>7742065.4900000002</c:v>
                </c:pt>
                <c:pt idx="2">
                  <c:v>188514.31</c:v>
                </c:pt>
                <c:pt idx="3">
                  <c:v>1695822.51</c:v>
                </c:pt>
                <c:pt idx="4">
                  <c:v>354217.22</c:v>
                </c:pt>
                <c:pt idx="5">
                  <c:v>24500</c:v>
                </c:pt>
                <c:pt idx="6">
                  <c:v>184211.49</c:v>
                </c:pt>
                <c:pt idx="7">
                  <c:v>1292541.4399999999</c:v>
                </c:pt>
                <c:pt idx="8">
                  <c:v>2887171.61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List1!$B$2:$B$10</c15:f>
                <c15:dlblRangeCache>
                  <c:ptCount val="9"/>
                  <c:pt idx="0">
                    <c:v>6.793.109,59 €</c:v>
                  </c:pt>
                  <c:pt idx="1">
                    <c:v>7.742.065,49 €</c:v>
                  </c:pt>
                  <c:pt idx="2">
                    <c:v>188.514,31 €</c:v>
                  </c:pt>
                  <c:pt idx="3">
                    <c:v>1.695.822,51 €</c:v>
                  </c:pt>
                  <c:pt idx="4">
                    <c:v>354.217,22 €</c:v>
                  </c:pt>
                  <c:pt idx="5">
                    <c:v>24.500,00 €</c:v>
                  </c:pt>
                  <c:pt idx="6">
                    <c:v>184.211,49 €</c:v>
                  </c:pt>
                  <c:pt idx="7">
                    <c:v>1.292.541,44 €</c:v>
                  </c:pt>
                  <c:pt idx="8">
                    <c:v>2.887.171,61 €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0-69C7-4A20-B106-9F54A1F1EFA4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55766030071777628"/>
          <c:w val="0.88401772668792789"/>
          <c:h val="0.441529474473368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hr-HR" b="1"/>
              <a:t>Rashodi</a:t>
            </a:r>
            <a:r>
              <a:rPr lang="en-US" b="1"/>
              <a:t> </a:t>
            </a:r>
            <a:r>
              <a:rPr lang="hr-HR" b="1"/>
              <a:t>i izdaci za</a:t>
            </a:r>
            <a:r>
              <a:rPr lang="hr-HR" b="1" baseline="0"/>
              <a:t> 2026. godinu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27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782430341902625E-2"/>
          <c:y val="0.10564274780676648"/>
          <c:w val="0.82643513931619472"/>
          <c:h val="0.44399798167393856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 Grada</c:v>
                </c:pt>
              </c:strCache>
            </c:strRef>
          </c:tx>
          <c:dPt>
            <c:idx val="0"/>
            <c:bubble3D val="0"/>
            <c:explosion val="6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02C-42DC-A633-DB0AEE1F625B}"/>
              </c:ext>
            </c:extLst>
          </c:dPt>
          <c:dPt>
            <c:idx val="1"/>
            <c:bubble3D val="0"/>
            <c:explosion val="8"/>
            <c:spPr>
              <a:solidFill>
                <a:srgbClr val="FF99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02C-42DC-A633-DB0AEE1F625B}"/>
              </c:ext>
            </c:extLst>
          </c:dPt>
          <c:dPt>
            <c:idx val="2"/>
            <c:bubble3D val="0"/>
            <c:explosion val="21"/>
            <c:spPr>
              <a:solidFill>
                <a:schemeClr val="tx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02C-42DC-A633-DB0AEE1F625B}"/>
              </c:ext>
            </c:extLst>
          </c:dPt>
          <c:dPt>
            <c:idx val="3"/>
            <c:bubble3D val="0"/>
            <c:explosion val="16"/>
            <c:spPr>
              <a:solidFill>
                <a:schemeClr val="bg1">
                  <a:lumMod val="8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02C-42DC-A633-DB0AEE1F625B}"/>
              </c:ext>
            </c:extLst>
          </c:dPt>
          <c:dPt>
            <c:idx val="4"/>
            <c:bubble3D val="0"/>
            <c:explosion val="9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02C-42DC-A633-DB0AEE1F625B}"/>
              </c:ext>
            </c:extLst>
          </c:dPt>
          <c:dPt>
            <c:idx val="5"/>
            <c:bubble3D val="0"/>
            <c:explosion val="3"/>
            <c:spPr>
              <a:solidFill>
                <a:srgbClr val="C0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02C-42DC-A633-DB0AEE1F625B}"/>
              </c:ext>
            </c:extLst>
          </c:dPt>
          <c:dPt>
            <c:idx val="6"/>
            <c:bubble3D val="0"/>
            <c:explosion val="16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002C-42DC-A633-DB0AEE1F625B}"/>
              </c:ext>
            </c:extLst>
          </c:dPt>
          <c:dPt>
            <c:idx val="7"/>
            <c:bubble3D val="0"/>
            <c:explosion val="8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002C-42DC-A633-DB0AEE1F625B}"/>
              </c:ext>
            </c:extLst>
          </c:dPt>
          <c:dPt>
            <c:idx val="8"/>
            <c:bubble3D val="0"/>
            <c:explosion val="11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002C-42DC-A633-DB0AEE1F625B}"/>
              </c:ext>
            </c:extLst>
          </c:dPt>
          <c:dPt>
            <c:idx val="9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963C-46F2-BB08-B3C26B694DD9}"/>
              </c:ext>
            </c:extLst>
          </c:dPt>
          <c:dPt>
            <c:idx val="10"/>
            <c:bubble3D val="0"/>
            <c:explosion val="11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0B93-48F9-8962-200E912BAC06}"/>
              </c:ext>
            </c:extLst>
          </c:dPt>
          <c:dLbls>
            <c:dLbl>
              <c:idx val="0"/>
              <c:layout>
                <c:manualLayout>
                  <c:x val="-5.5979906485199307E-2"/>
                  <c:y val="-1.775278897892207E-2"/>
                </c:manualLayout>
              </c:layout>
              <c:tx>
                <c:rich>
                  <a:bodyPr/>
                  <a:lstStyle/>
                  <a:p>
                    <a:fld id="{E0E0705B-CB27-4841-BA48-2AD7AB94BF9E}" type="CELLRANGE">
                      <a:rPr lang="en-US" sz="1100" b="1" baseline="0"/>
                      <a:pPr/>
                      <a:t>[RASPON ĆELIJA]</a:t>
                    </a:fld>
                    <a:r>
                      <a:rPr lang="en-US" sz="1100" b="1" baseline="0"/>
                      <a:t>; </a:t>
                    </a:r>
                    <a:fld id="{7BF89351-60D5-4D62-9798-4EEC178D50A1}" type="PERCENTAGE">
                      <a:rPr lang="en-US" sz="1100" b="1" baseline="0"/>
                      <a:pPr/>
                      <a:t>[POSTOTAK]</a:t>
                    </a:fld>
                    <a:endParaRPr lang="en-US" sz="1100" b="1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002C-42DC-A633-DB0AEE1F625B}"/>
                </c:ext>
              </c:extLst>
            </c:dLbl>
            <c:dLbl>
              <c:idx val="1"/>
              <c:layout>
                <c:manualLayout>
                  <c:x val="5.9079452816742442E-2"/>
                  <c:y val="-4.8287348572543153E-2"/>
                </c:manualLayout>
              </c:layout>
              <c:tx>
                <c:rich>
                  <a:bodyPr/>
                  <a:lstStyle/>
                  <a:p>
                    <a:fld id="{E6D8056D-4DCF-4C29-967E-8AB2260D8717}" type="CELLRANGE">
                      <a:rPr lang="en-US" sz="1100" b="1" baseline="0"/>
                      <a:pPr/>
                      <a:t>[RASPON ĆELIJA]</a:t>
                    </a:fld>
                    <a:r>
                      <a:rPr lang="en-US" sz="1100" b="1" baseline="0"/>
                      <a:t>; </a:t>
                    </a:r>
                    <a:fld id="{EAF9461E-7AFD-4A87-ADCA-C0B7C57CDB78}" type="PERCENTAGE">
                      <a:rPr lang="en-US" sz="1100" b="1" baseline="0"/>
                      <a:pPr/>
                      <a:t>[POSTOTAK]</a:t>
                    </a:fld>
                    <a:endParaRPr lang="en-US" sz="1100" b="1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002C-42DC-A633-DB0AEE1F625B}"/>
                </c:ext>
              </c:extLst>
            </c:dLbl>
            <c:dLbl>
              <c:idx val="2"/>
              <c:layout>
                <c:manualLayout>
                  <c:x val="-8.6909666093062869E-8"/>
                  <c:y val="-6.2279945216864044E-2"/>
                </c:manualLayout>
              </c:layout>
              <c:tx>
                <c:rich>
                  <a:bodyPr/>
                  <a:lstStyle/>
                  <a:p>
                    <a:fld id="{72F7237E-538F-4DE2-BD48-A5DB16EE539F}" type="CELLRANGE">
                      <a:rPr lang="en-US" sz="1100" b="1" baseline="0"/>
                      <a:pPr/>
                      <a:t>[RASPON ĆELIJA]</a:t>
                    </a:fld>
                    <a:r>
                      <a:rPr lang="en-US" sz="1100" b="1" baseline="0"/>
                      <a:t>; </a:t>
                    </a:r>
                    <a:fld id="{E313D29E-55BD-4080-9DF1-863B0B277CDC}" type="PERCENTAGE">
                      <a:rPr lang="en-US" sz="1100" b="1" baseline="0"/>
                      <a:pPr/>
                      <a:t>[POSTOTAK]</a:t>
                    </a:fld>
                    <a:endParaRPr lang="en-US" sz="1100" b="1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905264911724866"/>
                      <c:h val="6.7937909572978614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002C-42DC-A633-DB0AEE1F625B}"/>
                </c:ext>
              </c:extLst>
            </c:dLbl>
            <c:dLbl>
              <c:idx val="3"/>
              <c:layout>
                <c:manualLayout>
                  <c:x val="0"/>
                  <c:y val="-4.3216770763105337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 baseline="0"/>
                      <a:t>   </a:t>
                    </a:r>
                    <a:fld id="{7A12F74C-308B-435F-AD80-1D0D0C990243}" type="CELLRANGE">
                      <a:rPr lang="en-US" sz="1100" b="1" baseline="0"/>
                      <a:pPr/>
                      <a:t>[RASPON ĆELIJA]</a:t>
                    </a:fld>
                    <a:r>
                      <a:rPr lang="en-US" sz="1100" b="1" baseline="0"/>
                      <a:t>; </a:t>
                    </a:r>
                    <a:fld id="{45800B79-CDE1-42E4-B6D9-B953BDDCDE60}" type="PERCENTAGE">
                      <a:rPr lang="en-US" sz="1100" b="1" baseline="0"/>
                      <a:pPr/>
                      <a:t>[POSTOTAK]</a:t>
                    </a:fld>
                    <a:endParaRPr lang="en-US" sz="1100" b="1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187620587161705"/>
                      <c:h val="7.2411263616280586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002C-42DC-A633-DB0AEE1F625B}"/>
                </c:ext>
              </c:extLst>
            </c:dLbl>
            <c:dLbl>
              <c:idx val="4"/>
              <c:layout>
                <c:manualLayout>
                  <c:x val="6.689089360518677E-3"/>
                  <c:y val="-1.6950885985778433E-2"/>
                </c:manualLayout>
              </c:layout>
              <c:tx>
                <c:rich>
                  <a:bodyPr/>
                  <a:lstStyle/>
                  <a:p>
                    <a:fld id="{3847E164-CFA7-4564-95FB-93A38FFFE32D}" type="CELLRANGE">
                      <a:rPr lang="en-US" sz="1100" b="1" baseline="0"/>
                      <a:pPr/>
                      <a:t>[RASPON ĆELIJA]</a:t>
                    </a:fld>
                    <a:r>
                      <a:rPr lang="en-US" sz="1100" b="1" baseline="0"/>
                      <a:t>; </a:t>
                    </a:r>
                    <a:fld id="{F170F648-BAA6-44CF-AA14-C0FFD3E66BD7}" type="PERCENTAGE">
                      <a:rPr lang="en-US" sz="1100" b="1" baseline="0"/>
                      <a:pPr/>
                      <a:t>[POSTOTAK]</a:t>
                    </a:fld>
                    <a:endParaRPr lang="en-US" sz="1100" b="1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70056143644296"/>
                      <c:h val="7.6884484754429924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002C-42DC-A633-DB0AEE1F625B}"/>
                </c:ext>
              </c:extLst>
            </c:dLbl>
            <c:dLbl>
              <c:idx val="5"/>
              <c:layout>
                <c:manualLayout>
                  <c:x val="1.5624967408875054E-2"/>
                  <c:y val="3.0425756554259512E-2"/>
                </c:manualLayout>
              </c:layout>
              <c:tx>
                <c:rich>
                  <a:bodyPr/>
                  <a:lstStyle/>
                  <a:p>
                    <a:fld id="{BC65BEEC-38B0-4033-A97A-0FEC8EFEC41F}" type="CELLRANGE">
                      <a:rPr lang="en-US" sz="1100" b="1" baseline="0"/>
                      <a:pPr/>
                      <a:t>[RASPON ĆELIJA]</a:t>
                    </a:fld>
                    <a:r>
                      <a:rPr lang="en-US" sz="1100" b="1" baseline="0"/>
                      <a:t>; </a:t>
                    </a:r>
                    <a:fld id="{4F3CEA42-36D5-46D1-8F3F-7019DE08EF0E}" type="PERCENTAGE">
                      <a:rPr lang="en-US" sz="1100" b="1" baseline="0"/>
                      <a:pPr/>
                      <a:t>[POSTOTAK]</a:t>
                    </a:fld>
                    <a:endParaRPr lang="en-US" sz="1100" b="1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915593332290417"/>
                      <c:h val="9.3960880091927101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B-002C-42DC-A633-DB0AEE1F625B}"/>
                </c:ext>
              </c:extLst>
            </c:dLbl>
            <c:dLbl>
              <c:idx val="6"/>
              <c:layout>
                <c:manualLayout>
                  <c:x val="-5.2927986650675288E-5"/>
                  <c:y val="0.10378453097240066"/>
                </c:manualLayout>
              </c:layout>
              <c:tx>
                <c:rich>
                  <a:bodyPr/>
                  <a:lstStyle/>
                  <a:p>
                    <a:fld id="{0ED1174D-958D-44C2-80DA-73ECD964B0CA}" type="CELLRANGE">
                      <a:rPr lang="en-US" sz="1100" b="1" baseline="0"/>
                      <a:pPr/>
                      <a:t>[RASPON ĆELIJA]</a:t>
                    </a:fld>
                    <a:r>
                      <a:rPr lang="en-US" sz="1100" b="1" baseline="0"/>
                      <a:t>; </a:t>
                    </a:r>
                    <a:fld id="{E36D2A4D-9B86-43DA-AAF1-FE0D85B9DC03}" type="PERCENTAGE">
                      <a:rPr lang="en-US" sz="1100" b="1" baseline="0"/>
                      <a:pPr/>
                      <a:t>[POSTOTAK]</a:t>
                    </a:fld>
                    <a:endParaRPr lang="en-US" sz="1100" b="1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191618431801982"/>
                      <c:h val="7.6884484754429924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002C-42DC-A633-DB0AEE1F625B}"/>
                </c:ext>
              </c:extLst>
            </c:dLbl>
            <c:dLbl>
              <c:idx val="7"/>
              <c:layout>
                <c:manualLayout>
                  <c:x val="-6.8432671081677707E-2"/>
                  <c:y val="9.5277201819885596E-2"/>
                </c:manualLayout>
              </c:layout>
              <c:tx>
                <c:rich>
                  <a:bodyPr/>
                  <a:lstStyle/>
                  <a:p>
                    <a:fld id="{9D4224EB-1563-4F85-B973-83E0FE45C7F4}" type="CELLRANGE">
                      <a:rPr lang="en-US" baseline="0"/>
                      <a:pPr/>
                      <a:t>[RASPON ĆELIJA]</a:t>
                    </a:fld>
                    <a:r>
                      <a:rPr lang="en-US" baseline="0"/>
                      <a:t>; </a:t>
                    </a:r>
                    <a:fld id="{8E1E0691-2EEA-4F21-995C-39A1D6EA5D45}" type="PERCENTAGE">
                      <a:rPr lang="en-US" baseline="0"/>
                      <a:pPr/>
                      <a:t>[POSTOTAK]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390728476821192"/>
                      <c:h val="7.5390414647280565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002C-42DC-A633-DB0AEE1F625B}"/>
                </c:ext>
              </c:extLst>
            </c:dLbl>
            <c:dLbl>
              <c:idx val="8"/>
              <c:layout>
                <c:manualLayout>
                  <c:x val="-2.7583216005284128E-2"/>
                  <c:y val="-9.1308053375396721E-3"/>
                </c:manualLayout>
              </c:layout>
              <c:tx>
                <c:rich>
                  <a:bodyPr/>
                  <a:lstStyle/>
                  <a:p>
                    <a:fld id="{B2D8C565-78F3-4B6B-8CBA-E901FF4D670D}" type="CELLRANGE">
                      <a:rPr lang="en-US" sz="1100" b="1" baseline="0"/>
                      <a:pPr/>
                      <a:t>[RASPON ĆELIJA]</a:t>
                    </a:fld>
                    <a:r>
                      <a:rPr lang="en-US" sz="1100" b="1" baseline="0"/>
                      <a:t>; </a:t>
                    </a:r>
                    <a:fld id="{8513BD98-A067-4C30-8008-263B104D7FBF}" type="PERCENTAGE">
                      <a:rPr lang="en-US" sz="1100" b="1" baseline="0"/>
                      <a:pPr/>
                      <a:t>[POSTOTAK]</a:t>
                    </a:fld>
                    <a:endParaRPr lang="en-US" sz="1100" b="1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858302480401871"/>
                      <c:h val="6.5701262301824548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1-002C-42DC-A633-DB0AEE1F625B}"/>
                </c:ext>
              </c:extLst>
            </c:dLbl>
            <c:dLbl>
              <c:idx val="9"/>
              <c:layout>
                <c:manualLayout>
                  <c:x val="-1.7773026716031356E-4"/>
                  <c:y val="6.7198385339150863E-3"/>
                </c:manualLayout>
              </c:layout>
              <c:tx>
                <c:rich>
                  <a:bodyPr/>
                  <a:lstStyle/>
                  <a:p>
                    <a:fld id="{9601366D-61D3-46F9-BF02-FEB33510D48F}" type="CELLRANGE">
                      <a:rPr lang="en-US"/>
                      <a:pPr/>
                      <a:t>[RASPON ĆELIJA]</a:t>
                    </a:fld>
                    <a:r>
                      <a:rPr lang="en-US" baseline="0"/>
                      <a:t>;</a:t>
                    </a:r>
                  </a:p>
                  <a:p>
                    <a:r>
                      <a:rPr lang="en-US" baseline="0"/>
                      <a:t> </a:t>
                    </a:r>
                    <a:fld id="{42751615-F77F-46C3-89E8-BABF6B6814E5}" type="PERCENTAGE">
                      <a:rPr lang="en-US" baseline="0"/>
                      <a:pPr/>
                      <a:t>[POSTOTAK]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963C-46F2-BB08-B3C26B694DD9}"/>
                </c:ext>
              </c:extLst>
            </c:dLbl>
            <c:dLbl>
              <c:idx val="10"/>
              <c:layout>
                <c:manualLayout>
                  <c:x val="-6.2029601070187415E-2"/>
                  <c:y val="-5.1601487790011499E-3"/>
                </c:manualLayout>
              </c:layout>
              <c:tx>
                <c:rich>
                  <a:bodyPr/>
                  <a:lstStyle/>
                  <a:p>
                    <a:fld id="{C63ACFB3-321B-48BE-93E6-E98AE05A3551}" type="CELLRANGE">
                      <a:rPr lang="en-US" sz="1100" b="1" baseline="0"/>
                      <a:pPr/>
                      <a:t>[RASPON ĆELIJA]</a:t>
                    </a:fld>
                    <a:r>
                      <a:rPr lang="en-US" sz="1100" b="1" baseline="0"/>
                      <a:t>; </a:t>
                    </a:r>
                    <a:fld id="{363BBB75-642F-4345-8F64-5A6A45FFF24F}" type="PERCENTAGE">
                      <a:rPr lang="en-US" sz="1100" b="1" baseline="0"/>
                      <a:pPr/>
                      <a:t>[POSTOTAK]</a:t>
                    </a:fld>
                    <a:endParaRPr lang="en-US" sz="1100" b="1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989605603935267"/>
                      <c:h val="6.793787287089921E-2"/>
                    </c:manualLayout>
                  </c15:layout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0B93-48F9-8962-200E912BAC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List1!$A$2:$A$12</c:f>
              <c:strCache>
                <c:ptCount val="11"/>
                <c:pt idx="0">
                  <c:v>31 Rashodi za zaposlene</c:v>
                </c:pt>
                <c:pt idx="1">
                  <c:v>32 Materijalni rashodi</c:v>
                </c:pt>
                <c:pt idx="2">
                  <c:v>34 Financijski rashodi</c:v>
                </c:pt>
                <c:pt idx="3">
                  <c:v>35 Subvencije</c:v>
                </c:pt>
                <c:pt idx="4">
                  <c:v>36 Pomoći dane u inozemstvu i unutar opće države</c:v>
                </c:pt>
                <c:pt idx="5">
                  <c:v>37 Naknade građanima i kućanstvima na temelju osiguranja i druge naknade</c:v>
                </c:pt>
                <c:pt idx="6">
                  <c:v>38 Ostali rashodi</c:v>
                </c:pt>
                <c:pt idx="7">
                  <c:v>41 Rashodi za nabavu neproizvedene imovine</c:v>
                </c:pt>
                <c:pt idx="8">
                  <c:v>42 Rashodi za nabavu proizvedene dugotrajne imovine</c:v>
                </c:pt>
                <c:pt idx="9">
                  <c:v>45 Rashodi za dodatna ulaganja na nefinancijskoj imovini</c:v>
                </c:pt>
                <c:pt idx="10">
                  <c:v>54 Izdaci za otplatu glavnice primljenih kredita i zajmova</c:v>
                </c:pt>
              </c:strCache>
            </c:strRef>
          </c:cat>
          <c:val>
            <c:numRef>
              <c:f>List1!$B$2:$B$12</c:f>
              <c:numCache>
                <c:formatCode>#,##0.00\ [$€-1]</c:formatCode>
                <c:ptCount val="11"/>
                <c:pt idx="0">
                  <c:v>5757251</c:v>
                </c:pt>
                <c:pt idx="1">
                  <c:v>3590783.52</c:v>
                </c:pt>
                <c:pt idx="2">
                  <c:v>99222.59</c:v>
                </c:pt>
                <c:pt idx="3">
                  <c:v>76022.5</c:v>
                </c:pt>
                <c:pt idx="4">
                  <c:v>451868.48</c:v>
                </c:pt>
                <c:pt idx="5">
                  <c:v>273186.34999999998</c:v>
                </c:pt>
                <c:pt idx="6">
                  <c:v>1247620.6200000001</c:v>
                </c:pt>
                <c:pt idx="7">
                  <c:v>2918956.14</c:v>
                </c:pt>
                <c:pt idx="8">
                  <c:v>1932524.44</c:v>
                </c:pt>
                <c:pt idx="9">
                  <c:v>2133121.48</c:v>
                </c:pt>
                <c:pt idx="10">
                  <c:v>885511.04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List1!$B$2:$B$12</c15:f>
                <c15:dlblRangeCache>
                  <c:ptCount val="11"/>
                  <c:pt idx="0">
                    <c:v>5.757.251,00 €</c:v>
                  </c:pt>
                  <c:pt idx="1">
                    <c:v>3.590.783,52 €</c:v>
                  </c:pt>
                  <c:pt idx="2">
                    <c:v>99.222,59 €</c:v>
                  </c:pt>
                  <c:pt idx="3">
                    <c:v>76.022,50 €</c:v>
                  </c:pt>
                  <c:pt idx="4">
                    <c:v>451.868,48 €</c:v>
                  </c:pt>
                  <c:pt idx="5">
                    <c:v>273.186,35 €</c:v>
                  </c:pt>
                  <c:pt idx="6">
                    <c:v>1.247.620,62 €</c:v>
                  </c:pt>
                  <c:pt idx="7">
                    <c:v>2.918.956,14 €</c:v>
                  </c:pt>
                  <c:pt idx="8">
                    <c:v>1.932.524,44 €</c:v>
                  </c:pt>
                  <c:pt idx="9">
                    <c:v>2.133.121,48 €</c:v>
                  </c:pt>
                  <c:pt idx="10">
                    <c:v>885.511,04 €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4-002C-42DC-A633-DB0AEE1F625B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59304881720156555"/>
          <c:w val="0.81662650956044158"/>
          <c:h val="0.406951182798434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r-HR" b="1">
                <a:solidFill>
                  <a:sysClr val="windowText" lastClr="000000"/>
                </a:solidFill>
              </a:rPr>
              <a:t>Organizacijska</a:t>
            </a:r>
            <a:r>
              <a:rPr lang="hr-HR" b="1" baseline="0">
                <a:solidFill>
                  <a:sysClr val="windowText" lastClr="000000"/>
                </a:solidFill>
              </a:rPr>
              <a:t> klasifikacija rashoda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hr-HR" b="1" baseline="0">
                <a:solidFill>
                  <a:sysClr val="windowText" lastClr="000000"/>
                </a:solidFill>
              </a:rPr>
              <a:t>Novi plan 2026. g.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7.7671697287839014E-2"/>
          <c:y val="0.22455089820359281"/>
          <c:w val="0.46734197287839019"/>
          <c:h val="0.71113678155500026"/>
        </c:manualLayout>
      </c:layout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Novi plan 2026.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10A6-4288-876D-59E0CE6380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0A6-4288-876D-59E0CE6380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10A6-4288-876D-59E0CE638075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0A6-4288-876D-59E0CE638075}"/>
              </c:ext>
            </c:extLst>
          </c:dPt>
          <c:dLbls>
            <c:dLbl>
              <c:idx val="0"/>
              <c:layout>
                <c:manualLayout>
                  <c:x val="3.47222222222218E-3"/>
                  <c:y val="-9.3342726312081722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160888743073783"/>
                      <c:h val="0.1131561795353249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10A6-4288-876D-59E0CE638075}"/>
                </c:ext>
              </c:extLst>
            </c:dLbl>
            <c:dLbl>
              <c:idx val="1"/>
              <c:layout>
                <c:manualLayout>
                  <c:x val="0.10069444444444445"/>
                  <c:y val="-6.164142303628041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179407261592301"/>
                      <c:h val="0.1030292356463543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0A6-4288-876D-59E0CE638075}"/>
                </c:ext>
              </c:extLst>
            </c:dLbl>
            <c:dLbl>
              <c:idx val="2"/>
              <c:layout>
                <c:manualLayout>
                  <c:x val="0.10300935039370079"/>
                  <c:y val="7.3969707643536456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90625911344415"/>
                      <c:h val="9.950686861570975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10A6-4288-876D-59E0CE638075}"/>
                </c:ext>
              </c:extLst>
            </c:dLbl>
            <c:dLbl>
              <c:idx val="3"/>
              <c:layout>
                <c:manualLayout>
                  <c:x val="-8.4490740740740741E-2"/>
                  <c:y val="-0.112715744980627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348370516185478"/>
                      <c:h val="0.1065516026769989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0A6-4288-876D-59E0CE6380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Predstavnička i izvršna tijela grada i mjesna samouprava</c:v>
                </c:pt>
                <c:pt idx="1">
                  <c:v>Upravni odjel za financije i proračun</c:v>
                </c:pt>
                <c:pt idx="2">
                  <c:v>Upravni odjel za opće, pravne, imovinsko-pravne poslove i društvene djelatnosti</c:v>
                </c:pt>
                <c:pt idx="3">
                  <c:v>Upravni odjel za gospodarstvo, graditeljstvo, prostorno uređenje i komunalne djelatnosti</c:v>
                </c:pt>
              </c:strCache>
            </c:strRef>
          </c:cat>
          <c:val>
            <c:numRef>
              <c:f>List1!$B$2:$B$5</c:f>
              <c:numCache>
                <c:formatCode>#,##0.00\ [$€-1]</c:formatCode>
                <c:ptCount val="4"/>
                <c:pt idx="0">
                  <c:v>316562.31</c:v>
                </c:pt>
                <c:pt idx="1">
                  <c:v>1645923.42</c:v>
                </c:pt>
                <c:pt idx="2">
                  <c:v>10694943.279999999</c:v>
                </c:pt>
                <c:pt idx="3">
                  <c:v>6708639.1500000004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A6-4288-876D-59E0CE63807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hr-HR" b="1"/>
              <a:t>Funkcijska klasifikacija rashoda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Novi plan 2026. g.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List1!$A$2:$A$8</c:f>
              <c:strCache>
                <c:ptCount val="7"/>
                <c:pt idx="0">
                  <c:v>Zdravstvo</c:v>
                </c:pt>
                <c:pt idx="1">
                  <c:v>Usl. unapređenja stanov. i zajed.</c:v>
                </c:pt>
                <c:pt idx="2">
                  <c:v>Ekonomski poslovi</c:v>
                </c:pt>
                <c:pt idx="3">
                  <c:v>Javni red i sigurnost</c:v>
                </c:pt>
                <c:pt idx="4">
                  <c:v>Opće javne usluge</c:v>
                </c:pt>
                <c:pt idx="5">
                  <c:v>Socijalna zaštita</c:v>
                </c:pt>
                <c:pt idx="6">
                  <c:v>Obrazovanje</c:v>
                </c:pt>
              </c:strCache>
            </c:strRef>
          </c:cat>
          <c:val>
            <c:numRef>
              <c:f>List1!$B$2:$B$8</c:f>
              <c:numCache>
                <c:formatCode>#,##0.00\ [$EUR]</c:formatCode>
                <c:ptCount val="7"/>
                <c:pt idx="0">
                  <c:v>19000</c:v>
                </c:pt>
                <c:pt idx="1">
                  <c:v>762084.83</c:v>
                </c:pt>
                <c:pt idx="2">
                  <c:v>1174432.03</c:v>
                </c:pt>
                <c:pt idx="3">
                  <c:v>1342549.84</c:v>
                </c:pt>
                <c:pt idx="4">
                  <c:v>1936795.69</c:v>
                </c:pt>
                <c:pt idx="5">
                  <c:v>2765996.88</c:v>
                </c:pt>
                <c:pt idx="6">
                  <c:v>2931707.92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B2-48A7-9A72-D7F9EF12F39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71578591"/>
        <c:axId val="371572831"/>
      </c:barChart>
      <c:catAx>
        <c:axId val="3715785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1572831"/>
        <c:crosses val="autoZero"/>
        <c:auto val="1"/>
        <c:lblAlgn val="ctr"/>
        <c:lblOffset val="100"/>
        <c:noMultiLvlLbl val="0"/>
      </c:catAx>
      <c:valAx>
        <c:axId val="371572831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\ [$€-1]" sourceLinked="0"/>
        <c:majorTickMark val="none"/>
        <c:minorTickMark val="none"/>
        <c:tickLblPos val="low"/>
        <c:crossAx val="3715785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hr-HR" b="1"/>
              <a:t>Klasifikacija rashoda po izvorima financiranja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Novi plan 2026. g.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List1!$A$2:$A$8</c:f>
              <c:strCache>
                <c:ptCount val="7"/>
                <c:pt idx="0">
                  <c:v>3 Vlastiti prihodi</c:v>
                </c:pt>
                <c:pt idx="1">
                  <c:v>7 Prihodi od nefin. Imovine i naknade šteta od osig.</c:v>
                </c:pt>
                <c:pt idx="2">
                  <c:v>6 Donacije</c:v>
                </c:pt>
                <c:pt idx="3">
                  <c:v>8 Namjenski primici od zaduživanja</c:v>
                </c:pt>
                <c:pt idx="4">
                  <c:v>4 Prihodi za posebne namjene</c:v>
                </c:pt>
                <c:pt idx="5">
                  <c:v>1 Opći prihodi i primici</c:v>
                </c:pt>
                <c:pt idx="6">
                  <c:v>5 Pomoći</c:v>
                </c:pt>
              </c:strCache>
            </c:strRef>
          </c:cat>
          <c:val>
            <c:numRef>
              <c:f>List1!$B$2:$B$8</c:f>
              <c:numCache>
                <c:formatCode>#,##0.00\ [$EUR]</c:formatCode>
                <c:ptCount val="7"/>
                <c:pt idx="0">
                  <c:v>155545.97</c:v>
                </c:pt>
                <c:pt idx="1">
                  <c:v>175383.37</c:v>
                </c:pt>
                <c:pt idx="2">
                  <c:v>185213.31</c:v>
                </c:pt>
                <c:pt idx="3">
                  <c:v>1546142.97</c:v>
                </c:pt>
                <c:pt idx="4">
                  <c:v>1731825.53</c:v>
                </c:pt>
                <c:pt idx="5">
                  <c:v>6956918.6200000001</c:v>
                </c:pt>
                <c:pt idx="6">
                  <c:v>7729527.3499999996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F4-4986-B30A-E77BE1D080C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71578591"/>
        <c:axId val="371572831"/>
      </c:barChart>
      <c:catAx>
        <c:axId val="3715785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1572831"/>
        <c:crosses val="autoZero"/>
        <c:auto val="1"/>
        <c:lblAlgn val="ctr"/>
        <c:lblOffset val="100"/>
        <c:noMultiLvlLbl val="0"/>
      </c:catAx>
      <c:valAx>
        <c:axId val="371572831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\ [$€-1]" sourceLinked="0"/>
        <c:majorTickMark val="none"/>
        <c:minorTickMark val="none"/>
        <c:tickLblPos val="low"/>
        <c:crossAx val="3715785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813AD5-55C4-45DA-9271-A9DD5041A071}" type="doc">
      <dgm:prSet loTypeId="urn:microsoft.com/office/officeart/2005/8/layout/equation1" loCatId="process" qsTypeId="urn:microsoft.com/office/officeart/2005/8/quickstyle/simple1" qsCatId="simple" csTypeId="urn:microsoft.com/office/officeart/2005/8/colors/accent3_5" csCatId="accent3" phldr="1"/>
      <dgm:spPr/>
    </dgm:pt>
    <dgm:pt modelId="{56F3C393-DFFA-4B84-8CE7-826214716CD3}">
      <dgm:prSet phldrT="[Tekst]"/>
      <dgm:spPr/>
      <dgm:t>
        <a:bodyPr/>
        <a:lstStyle/>
        <a:p>
          <a:pPr algn="ctr"/>
          <a:r>
            <a:rPr lang="hr-HR"/>
            <a:t>Primici od financijske imovine i zaduživanja</a:t>
          </a:r>
        </a:p>
      </dgm:t>
    </dgm:pt>
    <dgm:pt modelId="{808E8CC3-18F5-4B94-9172-95606D61E5F3}" type="parTrans" cxnId="{E0F40E60-40CD-422B-A6CC-77F7F77C637D}">
      <dgm:prSet/>
      <dgm:spPr/>
      <dgm:t>
        <a:bodyPr/>
        <a:lstStyle/>
        <a:p>
          <a:pPr algn="ctr"/>
          <a:endParaRPr lang="hr-HR"/>
        </a:p>
      </dgm:t>
    </dgm:pt>
    <dgm:pt modelId="{AA5D0C97-9F9D-4924-B62D-39F52F35EF91}" type="sibTrans" cxnId="{E0F40E60-40CD-422B-A6CC-77F7F77C637D}">
      <dgm:prSet/>
      <dgm:spPr/>
      <dgm:t>
        <a:bodyPr/>
        <a:lstStyle/>
        <a:p>
          <a:pPr algn="ctr"/>
          <a:endParaRPr lang="hr-HR"/>
        </a:p>
      </dgm:t>
    </dgm:pt>
    <dgm:pt modelId="{D50A4C7B-BD74-4E9D-9FA3-5E39FEF4E07D}">
      <dgm:prSet phldrT="[Tekst]"/>
      <dgm:spPr/>
      <dgm:t>
        <a:bodyPr/>
        <a:lstStyle/>
        <a:p>
          <a:pPr algn="ctr"/>
          <a:r>
            <a:rPr lang="hr-HR"/>
            <a:t>Izdaci za financijsku imovinu i otplate zajmova</a:t>
          </a:r>
        </a:p>
      </dgm:t>
    </dgm:pt>
    <dgm:pt modelId="{C9C7678C-E976-43F6-8236-D8FB8E1DA58F}" type="parTrans" cxnId="{AA194657-31B0-4654-90B2-E2917B9EFA65}">
      <dgm:prSet/>
      <dgm:spPr/>
      <dgm:t>
        <a:bodyPr/>
        <a:lstStyle/>
        <a:p>
          <a:pPr algn="ctr"/>
          <a:endParaRPr lang="hr-HR"/>
        </a:p>
      </dgm:t>
    </dgm:pt>
    <dgm:pt modelId="{D19BDFA4-2E1C-41EE-B639-FE23FA331DD9}" type="sibTrans" cxnId="{AA194657-31B0-4654-90B2-E2917B9EFA65}">
      <dgm:prSet/>
      <dgm:spPr/>
      <dgm:t>
        <a:bodyPr/>
        <a:lstStyle/>
        <a:p>
          <a:pPr algn="ctr"/>
          <a:endParaRPr lang="hr-HR"/>
        </a:p>
      </dgm:t>
    </dgm:pt>
    <dgm:pt modelId="{B5D0844B-64DF-4173-AD8D-12EED3A20296}">
      <dgm:prSet phldrT="[Tekst]"/>
      <dgm:spPr/>
      <dgm:t>
        <a:bodyPr/>
        <a:lstStyle/>
        <a:p>
          <a:pPr algn="ctr"/>
          <a:r>
            <a:rPr lang="hr-HR"/>
            <a:t>Neto financiranje</a:t>
          </a:r>
        </a:p>
      </dgm:t>
    </dgm:pt>
    <dgm:pt modelId="{E9B3F996-E43E-4826-A432-3D4F3756EBDC}" type="parTrans" cxnId="{C7227968-0501-435C-BD81-CE6A37EA6812}">
      <dgm:prSet/>
      <dgm:spPr/>
      <dgm:t>
        <a:bodyPr/>
        <a:lstStyle/>
        <a:p>
          <a:pPr algn="ctr"/>
          <a:endParaRPr lang="hr-HR"/>
        </a:p>
      </dgm:t>
    </dgm:pt>
    <dgm:pt modelId="{22C7D283-7472-43C5-AE09-522116CFF0E9}" type="sibTrans" cxnId="{C7227968-0501-435C-BD81-CE6A37EA6812}">
      <dgm:prSet/>
      <dgm:spPr/>
      <dgm:t>
        <a:bodyPr/>
        <a:lstStyle/>
        <a:p>
          <a:pPr algn="ctr"/>
          <a:endParaRPr lang="hr-HR"/>
        </a:p>
      </dgm:t>
    </dgm:pt>
    <dgm:pt modelId="{21F50FCE-D332-45FE-A38F-E185DC58777A}" type="pres">
      <dgm:prSet presAssocID="{95813AD5-55C4-45DA-9271-A9DD5041A071}" presName="linearFlow" presStyleCnt="0">
        <dgm:presLayoutVars>
          <dgm:dir/>
          <dgm:resizeHandles val="exact"/>
        </dgm:presLayoutVars>
      </dgm:prSet>
      <dgm:spPr/>
    </dgm:pt>
    <dgm:pt modelId="{FBBFC031-A958-4790-BE51-681E296CCF67}" type="pres">
      <dgm:prSet presAssocID="{56F3C393-DFFA-4B84-8CE7-826214716CD3}" presName="node" presStyleLbl="node1" presStyleIdx="0" presStyleCnt="3">
        <dgm:presLayoutVars>
          <dgm:bulletEnabled val="1"/>
        </dgm:presLayoutVars>
      </dgm:prSet>
      <dgm:spPr/>
    </dgm:pt>
    <dgm:pt modelId="{983E31D8-06C5-4D61-9FC8-9A800324C9ED}" type="pres">
      <dgm:prSet presAssocID="{AA5D0C97-9F9D-4924-B62D-39F52F35EF91}" presName="spacerL" presStyleCnt="0"/>
      <dgm:spPr/>
    </dgm:pt>
    <dgm:pt modelId="{DA135A77-48ED-4F50-83DE-A86D2E3638B0}" type="pres">
      <dgm:prSet presAssocID="{AA5D0C97-9F9D-4924-B62D-39F52F35EF91}" presName="sibTrans" presStyleLbl="sibTrans2D1" presStyleIdx="0" presStyleCnt="2"/>
      <dgm:spPr>
        <a:prstGeom prst="mathMinus">
          <a:avLst/>
        </a:prstGeom>
      </dgm:spPr>
    </dgm:pt>
    <dgm:pt modelId="{4AFD0FE0-6DBE-4F84-A285-F53BCD3DB6BC}" type="pres">
      <dgm:prSet presAssocID="{AA5D0C97-9F9D-4924-B62D-39F52F35EF91}" presName="spacerR" presStyleCnt="0"/>
      <dgm:spPr/>
    </dgm:pt>
    <dgm:pt modelId="{EA2A52B5-24F7-43CB-9E4B-A0DC880AD5C5}" type="pres">
      <dgm:prSet presAssocID="{D50A4C7B-BD74-4E9D-9FA3-5E39FEF4E07D}" presName="node" presStyleLbl="node1" presStyleIdx="1" presStyleCnt="3">
        <dgm:presLayoutVars>
          <dgm:bulletEnabled val="1"/>
        </dgm:presLayoutVars>
      </dgm:prSet>
      <dgm:spPr/>
    </dgm:pt>
    <dgm:pt modelId="{CA7160F1-6C19-49E5-AEAC-4363425F54E4}" type="pres">
      <dgm:prSet presAssocID="{D19BDFA4-2E1C-41EE-B639-FE23FA331DD9}" presName="spacerL" presStyleCnt="0"/>
      <dgm:spPr/>
    </dgm:pt>
    <dgm:pt modelId="{7EABBF66-93E7-4221-98DE-08E9CE60B52D}" type="pres">
      <dgm:prSet presAssocID="{D19BDFA4-2E1C-41EE-B639-FE23FA331DD9}" presName="sibTrans" presStyleLbl="sibTrans2D1" presStyleIdx="1" presStyleCnt="2"/>
      <dgm:spPr/>
    </dgm:pt>
    <dgm:pt modelId="{99129A6A-FAF4-4829-A5F9-EA727751C476}" type="pres">
      <dgm:prSet presAssocID="{D19BDFA4-2E1C-41EE-B639-FE23FA331DD9}" presName="spacerR" presStyleCnt="0"/>
      <dgm:spPr/>
    </dgm:pt>
    <dgm:pt modelId="{45A619F7-D3FE-4D42-AA2E-10638C7004E2}" type="pres">
      <dgm:prSet presAssocID="{B5D0844B-64DF-4173-AD8D-12EED3A20296}" presName="node" presStyleLbl="node1" presStyleIdx="2" presStyleCnt="3">
        <dgm:presLayoutVars>
          <dgm:bulletEnabled val="1"/>
        </dgm:presLayoutVars>
      </dgm:prSet>
      <dgm:spPr/>
    </dgm:pt>
  </dgm:ptLst>
  <dgm:cxnLst>
    <dgm:cxn modelId="{E0F40E60-40CD-422B-A6CC-77F7F77C637D}" srcId="{95813AD5-55C4-45DA-9271-A9DD5041A071}" destId="{56F3C393-DFFA-4B84-8CE7-826214716CD3}" srcOrd="0" destOrd="0" parTransId="{808E8CC3-18F5-4B94-9172-95606D61E5F3}" sibTransId="{AA5D0C97-9F9D-4924-B62D-39F52F35EF91}"/>
    <dgm:cxn modelId="{C7227968-0501-435C-BD81-CE6A37EA6812}" srcId="{95813AD5-55C4-45DA-9271-A9DD5041A071}" destId="{B5D0844B-64DF-4173-AD8D-12EED3A20296}" srcOrd="2" destOrd="0" parTransId="{E9B3F996-E43E-4826-A432-3D4F3756EBDC}" sibTransId="{22C7D283-7472-43C5-AE09-522116CFF0E9}"/>
    <dgm:cxn modelId="{A7421C6B-F682-43B8-A563-C1B75C051C39}" type="presOf" srcId="{95813AD5-55C4-45DA-9271-A9DD5041A071}" destId="{21F50FCE-D332-45FE-A38F-E185DC58777A}" srcOrd="0" destOrd="0" presId="urn:microsoft.com/office/officeart/2005/8/layout/equation1"/>
    <dgm:cxn modelId="{BBB5BE4B-8E7D-455C-BCD2-10DC67FFD428}" type="presOf" srcId="{56F3C393-DFFA-4B84-8CE7-826214716CD3}" destId="{FBBFC031-A958-4790-BE51-681E296CCF67}" srcOrd="0" destOrd="0" presId="urn:microsoft.com/office/officeart/2005/8/layout/equation1"/>
    <dgm:cxn modelId="{AA194657-31B0-4654-90B2-E2917B9EFA65}" srcId="{95813AD5-55C4-45DA-9271-A9DD5041A071}" destId="{D50A4C7B-BD74-4E9D-9FA3-5E39FEF4E07D}" srcOrd="1" destOrd="0" parTransId="{C9C7678C-E976-43F6-8236-D8FB8E1DA58F}" sibTransId="{D19BDFA4-2E1C-41EE-B639-FE23FA331DD9}"/>
    <dgm:cxn modelId="{431E7599-4597-46D7-9976-E0A28232A93C}" type="presOf" srcId="{D19BDFA4-2E1C-41EE-B639-FE23FA331DD9}" destId="{7EABBF66-93E7-4221-98DE-08E9CE60B52D}" srcOrd="0" destOrd="0" presId="urn:microsoft.com/office/officeart/2005/8/layout/equation1"/>
    <dgm:cxn modelId="{70A3CECF-59E5-413B-BAFA-FD2F8EC65FE5}" type="presOf" srcId="{B5D0844B-64DF-4173-AD8D-12EED3A20296}" destId="{45A619F7-D3FE-4D42-AA2E-10638C7004E2}" srcOrd="0" destOrd="0" presId="urn:microsoft.com/office/officeart/2005/8/layout/equation1"/>
    <dgm:cxn modelId="{36C549D8-289C-40EE-A622-1C1D962C2A09}" type="presOf" srcId="{AA5D0C97-9F9D-4924-B62D-39F52F35EF91}" destId="{DA135A77-48ED-4F50-83DE-A86D2E3638B0}" srcOrd="0" destOrd="0" presId="urn:microsoft.com/office/officeart/2005/8/layout/equation1"/>
    <dgm:cxn modelId="{89D68DE4-E301-4501-88C5-9BC62A8C8ECF}" type="presOf" srcId="{D50A4C7B-BD74-4E9D-9FA3-5E39FEF4E07D}" destId="{EA2A52B5-24F7-43CB-9E4B-A0DC880AD5C5}" srcOrd="0" destOrd="0" presId="urn:microsoft.com/office/officeart/2005/8/layout/equation1"/>
    <dgm:cxn modelId="{84EBFFD5-6FF4-40BB-9A87-D7E56AED710A}" type="presParOf" srcId="{21F50FCE-D332-45FE-A38F-E185DC58777A}" destId="{FBBFC031-A958-4790-BE51-681E296CCF67}" srcOrd="0" destOrd="0" presId="urn:microsoft.com/office/officeart/2005/8/layout/equation1"/>
    <dgm:cxn modelId="{DA347C41-BD6C-42F5-88C7-7723C8642ED2}" type="presParOf" srcId="{21F50FCE-D332-45FE-A38F-E185DC58777A}" destId="{983E31D8-06C5-4D61-9FC8-9A800324C9ED}" srcOrd="1" destOrd="0" presId="urn:microsoft.com/office/officeart/2005/8/layout/equation1"/>
    <dgm:cxn modelId="{A32CD188-697F-4DCB-8ECA-C6B1DDBF2873}" type="presParOf" srcId="{21F50FCE-D332-45FE-A38F-E185DC58777A}" destId="{DA135A77-48ED-4F50-83DE-A86D2E3638B0}" srcOrd="2" destOrd="0" presId="urn:microsoft.com/office/officeart/2005/8/layout/equation1"/>
    <dgm:cxn modelId="{09FC2991-407B-4132-B90E-80D2527EB3CF}" type="presParOf" srcId="{21F50FCE-D332-45FE-A38F-E185DC58777A}" destId="{4AFD0FE0-6DBE-4F84-A285-F53BCD3DB6BC}" srcOrd="3" destOrd="0" presId="urn:microsoft.com/office/officeart/2005/8/layout/equation1"/>
    <dgm:cxn modelId="{9FCB930D-27B8-4CA2-81EE-74F1A00C42B9}" type="presParOf" srcId="{21F50FCE-D332-45FE-A38F-E185DC58777A}" destId="{EA2A52B5-24F7-43CB-9E4B-A0DC880AD5C5}" srcOrd="4" destOrd="0" presId="urn:microsoft.com/office/officeart/2005/8/layout/equation1"/>
    <dgm:cxn modelId="{E85BE201-4B4D-44FE-97E3-8562BDE54D38}" type="presParOf" srcId="{21F50FCE-D332-45FE-A38F-E185DC58777A}" destId="{CA7160F1-6C19-49E5-AEAC-4363425F54E4}" srcOrd="5" destOrd="0" presId="urn:microsoft.com/office/officeart/2005/8/layout/equation1"/>
    <dgm:cxn modelId="{E6F051BE-3314-4C4E-8564-05DE7B117CE4}" type="presParOf" srcId="{21F50FCE-D332-45FE-A38F-E185DC58777A}" destId="{7EABBF66-93E7-4221-98DE-08E9CE60B52D}" srcOrd="6" destOrd="0" presId="urn:microsoft.com/office/officeart/2005/8/layout/equation1"/>
    <dgm:cxn modelId="{B43AB95A-E614-4BF0-B0AC-9629AA4F414B}" type="presParOf" srcId="{21F50FCE-D332-45FE-A38F-E185DC58777A}" destId="{99129A6A-FAF4-4829-A5F9-EA727751C476}" srcOrd="7" destOrd="0" presId="urn:microsoft.com/office/officeart/2005/8/layout/equation1"/>
    <dgm:cxn modelId="{B93BC381-9765-41DF-909F-02713F9CB5A5}" type="presParOf" srcId="{21F50FCE-D332-45FE-A38F-E185DC58777A}" destId="{45A619F7-D3FE-4D42-AA2E-10638C7004E2}" srcOrd="8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BFC031-A958-4790-BE51-681E296CCF67}">
      <dsp:nvSpPr>
        <dsp:cNvPr id="0" name=""/>
        <dsp:cNvSpPr/>
      </dsp:nvSpPr>
      <dsp:spPr>
        <a:xfrm>
          <a:off x="757" y="130552"/>
          <a:ext cx="1004425" cy="1004425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0"/>
          </a:schemeClr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/>
            <a:t>Primici od financijske imovine i zaduživanja</a:t>
          </a:r>
        </a:p>
      </dsp:txBody>
      <dsp:txXfrm>
        <a:off x="147852" y="277647"/>
        <a:ext cx="710235" cy="710235"/>
      </dsp:txXfrm>
    </dsp:sp>
    <dsp:sp modelId="{DA135A77-48ED-4F50-83DE-A86D2E3638B0}">
      <dsp:nvSpPr>
        <dsp:cNvPr id="0" name=""/>
        <dsp:cNvSpPr/>
      </dsp:nvSpPr>
      <dsp:spPr>
        <a:xfrm>
          <a:off x="1086742" y="341481"/>
          <a:ext cx="582566" cy="582566"/>
        </a:xfrm>
        <a:prstGeom prst="mathMinus">
          <a:avLst/>
        </a:prstGeom>
        <a:solidFill>
          <a:schemeClr val="accent3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800" kern="1200"/>
        </a:p>
      </dsp:txBody>
      <dsp:txXfrm>
        <a:off x="1163961" y="564254"/>
        <a:ext cx="428128" cy="137020"/>
      </dsp:txXfrm>
    </dsp:sp>
    <dsp:sp modelId="{EA2A52B5-24F7-43CB-9E4B-A0DC880AD5C5}">
      <dsp:nvSpPr>
        <dsp:cNvPr id="0" name=""/>
        <dsp:cNvSpPr/>
      </dsp:nvSpPr>
      <dsp:spPr>
        <a:xfrm>
          <a:off x="1750868" y="130552"/>
          <a:ext cx="1004425" cy="1004425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20000"/>
          </a:schemeClr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/>
            <a:t>Izdaci za financijsku imovinu i otplate zajmova</a:t>
          </a:r>
        </a:p>
      </dsp:txBody>
      <dsp:txXfrm>
        <a:off x="1897963" y="277647"/>
        <a:ext cx="710235" cy="710235"/>
      </dsp:txXfrm>
    </dsp:sp>
    <dsp:sp modelId="{7EABBF66-93E7-4221-98DE-08E9CE60B52D}">
      <dsp:nvSpPr>
        <dsp:cNvPr id="0" name=""/>
        <dsp:cNvSpPr/>
      </dsp:nvSpPr>
      <dsp:spPr>
        <a:xfrm>
          <a:off x="2836853" y="341481"/>
          <a:ext cx="582566" cy="582566"/>
        </a:xfrm>
        <a:prstGeom prst="mathEqual">
          <a:avLst/>
        </a:prstGeom>
        <a:solidFill>
          <a:schemeClr val="accent3">
            <a:shade val="90000"/>
            <a:hueOff val="378397"/>
            <a:satOff val="-19477"/>
            <a:lumOff val="3757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800" kern="1200"/>
        </a:p>
      </dsp:txBody>
      <dsp:txXfrm>
        <a:off x="2914072" y="461490"/>
        <a:ext cx="428128" cy="342548"/>
      </dsp:txXfrm>
    </dsp:sp>
    <dsp:sp modelId="{45A619F7-D3FE-4D42-AA2E-10638C7004E2}">
      <dsp:nvSpPr>
        <dsp:cNvPr id="0" name=""/>
        <dsp:cNvSpPr/>
      </dsp:nvSpPr>
      <dsp:spPr>
        <a:xfrm>
          <a:off x="3500979" y="130552"/>
          <a:ext cx="1004425" cy="1004425"/>
        </a:xfrm>
        <a:prstGeom prst="ellipse">
          <a:avLst/>
        </a:prstGeom>
        <a:solidFill>
          <a:schemeClr val="accent3">
            <a:alpha val="90000"/>
            <a:hueOff val="0"/>
            <a:satOff val="0"/>
            <a:lumOff val="0"/>
            <a:alphaOff val="-40000"/>
          </a:schemeClr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/>
            <a:t>Neto financiranje</a:t>
          </a:r>
        </a:p>
      </dsp:txBody>
      <dsp:txXfrm>
        <a:off x="3648074" y="277647"/>
        <a:ext cx="710235" cy="7102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4.jpeg"/><Relationship Id="rId1" Type="http://schemas.openxmlformats.org/officeDocument/2006/relationships/image" Target="../media/image33.jpeg"/></Relationships>
</file>

<file path=word/theme/theme1.xml><?xml version="1.0" encoding="utf-8"?>
<a:theme xmlns:a="http://schemas.openxmlformats.org/drawingml/2006/main" name="Organski">
  <a:themeElements>
    <a:clrScheme name="Organski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ski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ski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A8EC3-4E95-4227-954A-AA00F81E3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10744</TotalTime>
  <Pages>25</Pages>
  <Words>5750</Words>
  <Characters>32781</Characters>
  <Application>Microsoft Office Word</Application>
  <DocSecurity>0</DocSecurity>
  <Lines>273</Lines>
  <Paragraphs>76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 Daruvar</dc:creator>
  <cp:keywords/>
  <dc:description/>
  <cp:lastModifiedBy>Grad Daruvar</cp:lastModifiedBy>
  <cp:revision>1042</cp:revision>
  <cp:lastPrinted>2026-05-28T10:09:00Z</cp:lastPrinted>
  <dcterms:created xsi:type="dcterms:W3CDTF">2022-04-04T10:25:00Z</dcterms:created>
  <dcterms:modified xsi:type="dcterms:W3CDTF">2026-06-01T07:17:00Z</dcterms:modified>
</cp:coreProperties>
</file>